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386B" w14:textId="461C72C9" w:rsidR="00C979D3" w:rsidRPr="00C979D3" w:rsidRDefault="00C979D3" w:rsidP="00F93FBE">
      <w:pPr>
        <w:spacing w:after="200"/>
        <w:rPr>
          <w:rFonts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1"/>
        <w:gridCol w:w="3401"/>
      </w:tblGrid>
      <w:tr w:rsidR="00AE2E32" w14:paraId="2249C303" w14:textId="77777777" w:rsidTr="007608FE">
        <w:trPr>
          <w:trHeight w:val="670"/>
        </w:trPr>
        <w:tc>
          <w:tcPr>
            <w:tcW w:w="9912" w:type="dxa"/>
            <w:gridSpan w:val="2"/>
          </w:tcPr>
          <w:p w14:paraId="486005E8" w14:textId="77777777" w:rsidR="00AE2E32" w:rsidRDefault="00AE2E32" w:rsidP="007608FE">
            <w:pPr>
              <w:jc w:val="center"/>
              <w:rPr>
                <w:rFonts w:cs="Arial"/>
                <w:b/>
                <w:sz w:val="28"/>
              </w:rPr>
            </w:pPr>
          </w:p>
          <w:p w14:paraId="7E4E70C9" w14:textId="6FBC659A" w:rsidR="00AE2E32" w:rsidRPr="00AE62B9" w:rsidRDefault="00DC3EA9" w:rsidP="007608FE">
            <w:pPr>
              <w:rPr>
                <w:rFonts w:cs="Arial"/>
                <w:b/>
                <w:sz w:val="24"/>
              </w:rPr>
            </w:pPr>
            <w:r w:rsidRPr="00DC3EA9">
              <w:rPr>
                <w:rFonts w:cs="Arial"/>
                <w:b/>
                <w:sz w:val="28"/>
              </w:rPr>
              <w:t xml:space="preserve">Zabudowa systemu monitoringu wyładowań niezupełnych </w:t>
            </w:r>
            <w:r>
              <w:rPr>
                <w:rFonts w:cs="Arial"/>
                <w:b/>
                <w:sz w:val="28"/>
              </w:rPr>
              <w:t>dla</w:t>
            </w:r>
            <w:r w:rsidRPr="00DC3EA9">
              <w:rPr>
                <w:rFonts w:cs="Arial"/>
                <w:b/>
                <w:sz w:val="28"/>
              </w:rPr>
              <w:t xml:space="preserve"> generator</w:t>
            </w:r>
            <w:r>
              <w:rPr>
                <w:rFonts w:cs="Arial"/>
                <w:b/>
                <w:sz w:val="28"/>
              </w:rPr>
              <w:t xml:space="preserve">ów G-6 i G8 </w:t>
            </w:r>
            <w:r w:rsidRPr="00DC3EA9">
              <w:rPr>
                <w:rFonts w:cs="Arial"/>
                <w:b/>
                <w:sz w:val="28"/>
              </w:rPr>
              <w:t xml:space="preserve">w PGE Energia Ciepła S.A. </w:t>
            </w:r>
            <w:r w:rsidR="009F48E5">
              <w:rPr>
                <w:rFonts w:cs="Arial"/>
                <w:b/>
                <w:sz w:val="28"/>
              </w:rPr>
              <w:t xml:space="preserve">                                                            </w:t>
            </w:r>
            <w:r w:rsidRPr="00DC3EA9">
              <w:rPr>
                <w:rFonts w:cs="Arial"/>
                <w:b/>
                <w:sz w:val="28"/>
              </w:rPr>
              <w:t xml:space="preserve">- Oddział Elektrociepłownia w </w:t>
            </w:r>
            <w:r>
              <w:rPr>
                <w:rFonts w:cs="Arial"/>
                <w:b/>
                <w:sz w:val="28"/>
              </w:rPr>
              <w:t>Gorzowie Wielkopolskim</w:t>
            </w:r>
            <w:r w:rsidRPr="00DC3EA9">
              <w:rPr>
                <w:rFonts w:cs="Arial"/>
                <w:b/>
                <w:sz w:val="28"/>
              </w:rPr>
              <w:t xml:space="preserve"> </w:t>
            </w:r>
          </w:p>
        </w:tc>
      </w:tr>
      <w:tr w:rsidR="00AE2E32" w14:paraId="09E6BEAB" w14:textId="77777777" w:rsidTr="00F06C83">
        <w:tc>
          <w:tcPr>
            <w:tcW w:w="6511" w:type="dxa"/>
          </w:tcPr>
          <w:p w14:paraId="02CB0477" w14:textId="77777777" w:rsidR="00AE2E32" w:rsidRPr="00AE62B9" w:rsidRDefault="00AE2E32" w:rsidP="007608FE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401" w:type="dxa"/>
          </w:tcPr>
          <w:p w14:paraId="4176E973" w14:textId="016D2211" w:rsidR="00AE2E32" w:rsidRPr="00AE62B9" w:rsidRDefault="00AE2E32" w:rsidP="00ED4A81">
            <w:pPr>
              <w:jc w:val="right"/>
              <w:rPr>
                <w:rFonts w:cs="Arial"/>
                <w:b/>
              </w:rPr>
            </w:pPr>
            <w:r w:rsidRPr="00967106">
              <w:rPr>
                <w:rFonts w:cs="Arial"/>
                <w:b/>
              </w:rPr>
              <w:t xml:space="preserve">Liczba stron: </w:t>
            </w:r>
            <w:r w:rsidR="00F919DC">
              <w:rPr>
                <w:rFonts w:cs="Arial"/>
                <w:b/>
              </w:rPr>
              <w:t>1</w:t>
            </w:r>
            <w:r w:rsidR="007D4F53">
              <w:rPr>
                <w:rFonts w:cs="Arial"/>
                <w:b/>
              </w:rPr>
              <w:t>6</w:t>
            </w:r>
          </w:p>
        </w:tc>
      </w:tr>
    </w:tbl>
    <w:p w14:paraId="5AF9C5D8" w14:textId="77777777" w:rsidR="00C979D3" w:rsidRPr="00C979D3" w:rsidRDefault="00C979D3" w:rsidP="00C979D3">
      <w:pPr>
        <w:rPr>
          <w:rFonts w:cs="Arial"/>
        </w:rPr>
      </w:pPr>
    </w:p>
    <w:p w14:paraId="3B27D42C" w14:textId="507274B7" w:rsidR="00C979D3" w:rsidRDefault="00C979D3" w:rsidP="00C979D3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rFonts w:cs="Arial"/>
          <w:i w:val="0"/>
          <w:sz w:val="24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C979D3">
        <w:rPr>
          <w:rStyle w:val="Pogrubienie"/>
          <w:rFonts w:cs="Arial"/>
          <w:i w:val="0"/>
          <w:sz w:val="24"/>
        </w:rPr>
        <w:t xml:space="preserve">Typ dokumentu: </w:t>
      </w:r>
      <w:r w:rsidR="00266B45">
        <w:rPr>
          <w:rStyle w:val="Pogrubienie"/>
          <w:rFonts w:cs="Arial"/>
          <w:i w:val="0"/>
          <w:sz w:val="24"/>
        </w:rPr>
        <w:t xml:space="preserve">Opis </w:t>
      </w:r>
      <w:r w:rsidR="00EE3778">
        <w:rPr>
          <w:rStyle w:val="Pogrubienie"/>
          <w:rFonts w:cs="Arial"/>
          <w:i w:val="0"/>
          <w:sz w:val="24"/>
        </w:rPr>
        <w:t>P</w:t>
      </w:r>
      <w:r w:rsidR="00266B45">
        <w:rPr>
          <w:rStyle w:val="Pogrubienie"/>
          <w:rFonts w:cs="Arial"/>
          <w:i w:val="0"/>
          <w:sz w:val="24"/>
        </w:rPr>
        <w:t xml:space="preserve">rzedmiotu </w:t>
      </w:r>
      <w:r w:rsidR="00EE3778">
        <w:rPr>
          <w:rStyle w:val="Pogrubienie"/>
          <w:rFonts w:cs="Arial"/>
          <w:i w:val="0"/>
          <w:sz w:val="24"/>
        </w:rPr>
        <w:t>Z</w:t>
      </w:r>
      <w:r w:rsidR="00266B45">
        <w:rPr>
          <w:rStyle w:val="Pogrubienie"/>
          <w:rFonts w:cs="Arial"/>
          <w:i w:val="0"/>
          <w:sz w:val="24"/>
        </w:rPr>
        <w:t>amówienia</w:t>
      </w:r>
      <w:r w:rsidR="00EE3778">
        <w:rPr>
          <w:rStyle w:val="Pogrubienie"/>
          <w:rFonts w:cs="Arial"/>
          <w:i w:val="0"/>
          <w:sz w:val="24"/>
        </w:rPr>
        <w:t xml:space="preserve"> (OPZ)</w:t>
      </w:r>
      <w:bookmarkEnd w:id="0"/>
      <w:bookmarkEnd w:id="1"/>
      <w:bookmarkEnd w:id="2"/>
      <w:bookmarkEnd w:id="3"/>
      <w:bookmarkEnd w:id="4"/>
    </w:p>
    <w:p w14:paraId="51F4673F" w14:textId="1664DA84" w:rsidR="00970F78" w:rsidRDefault="00970F78" w:rsidP="00970F78"/>
    <w:p w14:paraId="12D78576" w14:textId="77777777" w:rsidR="00C979D3" w:rsidRPr="00C979D3" w:rsidRDefault="00C979D3" w:rsidP="00C979D3">
      <w:pPr>
        <w:spacing w:after="200"/>
        <w:rPr>
          <w:rFonts w:cs="Arial"/>
        </w:rPr>
      </w:pPr>
    </w:p>
    <w:p w14:paraId="7127AFAB" w14:textId="77777777" w:rsidR="00C979D3" w:rsidRPr="00C979D3" w:rsidRDefault="00C979D3" w:rsidP="00C979D3">
      <w:pPr>
        <w:spacing w:after="200"/>
        <w:rPr>
          <w:rFonts w:cs="Arial"/>
          <w:b/>
          <w:sz w:val="24"/>
        </w:rPr>
      </w:pPr>
      <w:r w:rsidRPr="00C979D3">
        <w:rPr>
          <w:rFonts w:cs="Arial"/>
          <w:b/>
          <w:sz w:val="24"/>
        </w:rPr>
        <w:t>Spis treści:</w:t>
      </w:r>
    </w:p>
    <w:p w14:paraId="75C3ABB9" w14:textId="7B0EDF78" w:rsidR="009776EB" w:rsidRDefault="00C209C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kern w:val="2"/>
          <w:sz w:val="24"/>
          <w:szCs w:val="24"/>
          <w14:ligatures w14:val="standardContextual"/>
        </w:rPr>
      </w:pPr>
      <w:r>
        <w:rPr>
          <w:rFonts w:cs="Arial"/>
          <w:b w:val="0"/>
          <w:smallCaps w:val="0"/>
        </w:rPr>
        <w:fldChar w:fldCharType="begin"/>
      </w:r>
      <w:r>
        <w:rPr>
          <w:rFonts w:cs="Arial"/>
          <w:b w:val="0"/>
          <w:smallCaps w:val="0"/>
        </w:rPr>
        <w:instrText xml:space="preserve"> TOC \h \z \t "*I Poziom 1;1;*II Poziom 2;2" </w:instrText>
      </w:r>
      <w:r>
        <w:rPr>
          <w:rFonts w:cs="Arial"/>
          <w:b w:val="0"/>
          <w:smallCaps w:val="0"/>
        </w:rPr>
        <w:fldChar w:fldCharType="separate"/>
      </w:r>
      <w:hyperlink w:anchor="_Toc199920374" w:history="1">
        <w:r w:rsidR="009776EB" w:rsidRPr="009923DD">
          <w:rPr>
            <w:rStyle w:val="Hipercze"/>
            <w:noProof/>
          </w:rPr>
          <w:t>I.</w:t>
        </w:r>
        <w:r w:rsidR="009776EB">
          <w:rPr>
            <w:rFonts w:asciiTheme="minorHAnsi" w:eastAsiaTheme="minorEastAsia" w:hAnsiTheme="minorHAnsi" w:cstheme="minorBidi"/>
            <w:b w:val="0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PRZEDMIOT ZAMÓWIENIA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_Toc199920374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3</w:t>
        </w:r>
        <w:r w:rsidR="009776EB">
          <w:rPr>
            <w:noProof/>
            <w:webHidden/>
          </w:rPr>
          <w:fldChar w:fldCharType="end"/>
        </w:r>
      </w:hyperlink>
    </w:p>
    <w:p w14:paraId="6E9FC79F" w14:textId="59323124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75" w:history="1">
        <w:r w:rsidR="009776EB" w:rsidRPr="009923DD">
          <w:rPr>
            <w:rStyle w:val="Hipercze"/>
            <w:rFonts w:cs="Arial"/>
            <w:noProof/>
          </w:rPr>
          <w:t>1.1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Cel zadania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_Toc199920375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3</w:t>
        </w:r>
        <w:r w:rsidR="009776EB">
          <w:rPr>
            <w:noProof/>
            <w:webHidden/>
          </w:rPr>
          <w:fldChar w:fldCharType="end"/>
        </w:r>
      </w:hyperlink>
    </w:p>
    <w:p w14:paraId="02BA22DD" w14:textId="4D96D127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76" w:history="1">
        <w:r w:rsidR="009776EB" w:rsidRPr="009923DD">
          <w:rPr>
            <w:rStyle w:val="Hipercze"/>
            <w:rFonts w:cs="Arial"/>
            <w:noProof/>
          </w:rPr>
          <w:t>1.2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Opis uwarunkowań wynikających ze stanu istniejącego – ogólnych i branżowych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_Toc199920376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3</w:t>
        </w:r>
        <w:r w:rsidR="009776EB">
          <w:rPr>
            <w:noProof/>
            <w:webHidden/>
          </w:rPr>
          <w:fldChar w:fldCharType="end"/>
        </w:r>
      </w:hyperlink>
    </w:p>
    <w:p w14:paraId="39D834C1" w14:textId="69D862F3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77" w:history="1">
        <w:r w:rsidR="009776EB" w:rsidRPr="009923DD">
          <w:rPr>
            <w:rStyle w:val="Hipercze"/>
            <w:rFonts w:cs="Arial"/>
            <w:noProof/>
          </w:rPr>
          <w:t>1.3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Ogólny opis przedmiotu zamówienia / zakres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_Toc199920377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3</w:t>
        </w:r>
        <w:r w:rsidR="009776EB">
          <w:rPr>
            <w:noProof/>
            <w:webHidden/>
          </w:rPr>
          <w:fldChar w:fldCharType="end"/>
        </w:r>
      </w:hyperlink>
    </w:p>
    <w:p w14:paraId="366C99FF" w14:textId="46E62435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78" w:history="1">
        <w:r w:rsidR="009776EB" w:rsidRPr="009923DD">
          <w:rPr>
            <w:rStyle w:val="Hipercze"/>
            <w:rFonts w:cs="Arial"/>
            <w:noProof/>
          </w:rPr>
          <w:t>1.4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Lokalizacja przedmiotu zamówienia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_Toc199920378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4</w:t>
        </w:r>
        <w:r w:rsidR="009776EB">
          <w:rPr>
            <w:noProof/>
            <w:webHidden/>
          </w:rPr>
          <w:fldChar w:fldCharType="end"/>
        </w:r>
      </w:hyperlink>
    </w:p>
    <w:p w14:paraId="7F5C99DC" w14:textId="757F7EFA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79" w:history="1">
        <w:r w:rsidR="009776EB" w:rsidRPr="009923DD">
          <w:rPr>
            <w:rStyle w:val="Hipercze"/>
            <w:rFonts w:cs="Arial"/>
            <w:noProof/>
          </w:rPr>
          <w:t>1.5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Granice zamówienia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_Toc199920379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4</w:t>
        </w:r>
        <w:r w:rsidR="009776EB">
          <w:rPr>
            <w:noProof/>
            <w:webHidden/>
          </w:rPr>
          <w:fldChar w:fldCharType="end"/>
        </w:r>
      </w:hyperlink>
    </w:p>
    <w:p w14:paraId="1E877F0A" w14:textId="5ADCBB91" w:rsidR="009776EB" w:rsidRDefault="0000000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920380" w:history="1">
        <w:r w:rsidR="009776EB" w:rsidRPr="009923DD">
          <w:rPr>
            <w:rStyle w:val="Hipercze"/>
            <w:noProof/>
          </w:rPr>
          <w:t>II.</w:t>
        </w:r>
        <w:r w:rsidR="009776EB">
          <w:rPr>
            <w:rFonts w:asciiTheme="minorHAnsi" w:eastAsiaTheme="minorEastAsia" w:hAnsiTheme="minorHAnsi" w:cstheme="minorBidi"/>
            <w:b w:val="0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WYMAGANIA SZCZEGÓŁOWE DOTYCZĄCE REALIZACJI PRAC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_Toc199920380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5</w:t>
        </w:r>
        <w:r w:rsidR="009776EB">
          <w:rPr>
            <w:noProof/>
            <w:webHidden/>
          </w:rPr>
          <w:fldChar w:fldCharType="end"/>
        </w:r>
      </w:hyperlink>
    </w:p>
    <w:p w14:paraId="4F216EAF" w14:textId="6CBDFCD6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1" w:history="1">
        <w:r w:rsidR="009776EB" w:rsidRPr="009923DD">
          <w:rPr>
            <w:rStyle w:val="Hipercze"/>
            <w:rFonts w:cs="Arial"/>
            <w:noProof/>
          </w:rPr>
          <w:t>2.1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Wykaz czynności wykonywanych przez pracowników Wykonawcy / Podwykonawcy na podstawie Umowy o Pracę – wymagania Zamawiającego.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_Toc199920381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5</w:t>
        </w:r>
        <w:r w:rsidR="009776EB">
          <w:rPr>
            <w:noProof/>
            <w:webHidden/>
          </w:rPr>
          <w:fldChar w:fldCharType="end"/>
        </w:r>
      </w:hyperlink>
    </w:p>
    <w:p w14:paraId="50A0176D" w14:textId="50BADC5A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2" w:history="1">
        <w:r w:rsidR="009776EB" w:rsidRPr="009923DD">
          <w:rPr>
            <w:rStyle w:val="Hipercze"/>
            <w:rFonts w:cs="Arial"/>
            <w:noProof/>
          </w:rPr>
          <w:t>2.2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Organizacja Prac remontowo – montażowych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_Toc199920382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5</w:t>
        </w:r>
        <w:r w:rsidR="009776EB">
          <w:rPr>
            <w:noProof/>
            <w:webHidden/>
          </w:rPr>
          <w:fldChar w:fldCharType="end"/>
        </w:r>
      </w:hyperlink>
    </w:p>
    <w:p w14:paraId="28AF80FF" w14:textId="575176AC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3" w:history="1">
        <w:r w:rsidR="009776EB" w:rsidRPr="009923DD">
          <w:rPr>
            <w:rStyle w:val="Hipercze"/>
            <w:rFonts w:cs="Arial"/>
            <w:noProof/>
          </w:rPr>
          <w:t>2.3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Wymagania szczegółowe dla realizacji Prac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_Toc199920383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5</w:t>
        </w:r>
        <w:r w:rsidR="009776EB">
          <w:rPr>
            <w:noProof/>
            <w:webHidden/>
          </w:rPr>
          <w:fldChar w:fldCharType="end"/>
        </w:r>
      </w:hyperlink>
    </w:p>
    <w:p w14:paraId="6FF48CA7" w14:textId="74D4BB34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4" w:history="1">
        <w:r w:rsidR="009776EB" w:rsidRPr="009923DD">
          <w:rPr>
            <w:rStyle w:val="Hipercze"/>
            <w:rFonts w:cs="Arial"/>
            <w:noProof/>
          </w:rPr>
          <w:t>2.5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Wymagania dla personelu kluczowego do spełnienia przed rozpoczęciem realizacji Prac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_Toc199920384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8</w:t>
        </w:r>
        <w:r w:rsidR="009776EB">
          <w:rPr>
            <w:noProof/>
            <w:webHidden/>
          </w:rPr>
          <w:fldChar w:fldCharType="end"/>
        </w:r>
      </w:hyperlink>
    </w:p>
    <w:p w14:paraId="13C4D097" w14:textId="556E811F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5" w:history="1">
        <w:r w:rsidR="009776EB" w:rsidRPr="009923DD">
          <w:rPr>
            <w:rStyle w:val="Hipercze"/>
            <w:rFonts w:cs="Arial"/>
            <w:noProof/>
          </w:rPr>
          <w:t>2.6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Ruch próbny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_Toc199920385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8</w:t>
        </w:r>
        <w:r w:rsidR="009776EB">
          <w:rPr>
            <w:noProof/>
            <w:webHidden/>
          </w:rPr>
          <w:fldChar w:fldCharType="end"/>
        </w:r>
      </w:hyperlink>
    </w:p>
    <w:p w14:paraId="0082F651" w14:textId="717CC0A8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6" w:history="1">
        <w:r w:rsidR="009776EB" w:rsidRPr="009923DD">
          <w:rPr>
            <w:rStyle w:val="Hipercze"/>
            <w:rFonts w:cs="Arial"/>
            <w:noProof/>
          </w:rPr>
          <w:t>2.7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Próby Końcowe – Pomiary Odbiorowe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_Toc199920386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8</w:t>
        </w:r>
        <w:r w:rsidR="009776EB">
          <w:rPr>
            <w:noProof/>
            <w:webHidden/>
          </w:rPr>
          <w:fldChar w:fldCharType="end"/>
        </w:r>
      </w:hyperlink>
    </w:p>
    <w:p w14:paraId="3B304383" w14:textId="17074BF7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7" w:history="1">
        <w:r w:rsidR="009776EB" w:rsidRPr="009923DD">
          <w:rPr>
            <w:rStyle w:val="Hipercze"/>
            <w:rFonts w:cs="Arial"/>
            <w:noProof/>
          </w:rPr>
          <w:t>2.8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Odbiory Prac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_Toc199920387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9</w:t>
        </w:r>
        <w:r w:rsidR="009776EB">
          <w:rPr>
            <w:noProof/>
            <w:webHidden/>
          </w:rPr>
          <w:fldChar w:fldCharType="end"/>
        </w:r>
      </w:hyperlink>
    </w:p>
    <w:p w14:paraId="459ADA5F" w14:textId="48C3484C" w:rsidR="009776EB" w:rsidRDefault="00000000">
      <w:pPr>
        <w:pStyle w:val="Spistreci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9920388" w:history="1">
        <w:r w:rsidR="009776EB" w:rsidRPr="009923DD">
          <w:rPr>
            <w:rStyle w:val="Hipercze"/>
            <w:rFonts w:cs="Arial"/>
            <w:noProof/>
          </w:rPr>
          <w:t>2.9</w:t>
        </w:r>
        <w:r w:rsidR="009776E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Dokumentacja powykonawcza i końcowe dokumenty z realizacji Prac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_Toc199920388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9</w:t>
        </w:r>
        <w:r w:rsidR="009776EB">
          <w:rPr>
            <w:noProof/>
            <w:webHidden/>
          </w:rPr>
          <w:fldChar w:fldCharType="end"/>
        </w:r>
      </w:hyperlink>
    </w:p>
    <w:p w14:paraId="60B85563" w14:textId="12199715" w:rsidR="009776EB" w:rsidRDefault="0000000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920389" w:history="1">
        <w:r w:rsidR="009776EB" w:rsidRPr="009923DD">
          <w:rPr>
            <w:rStyle w:val="Hipercze"/>
            <w:noProof/>
          </w:rPr>
          <w:t>III.</w:t>
        </w:r>
        <w:r w:rsidR="009776EB">
          <w:rPr>
            <w:rFonts w:asciiTheme="minorHAnsi" w:eastAsiaTheme="minorEastAsia" w:hAnsiTheme="minorHAnsi" w:cstheme="minorBidi"/>
            <w:b w:val="0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WYMAGANIA SZCZEGÓŁOWE DOTYCZĄCE PROJEKTOWANIA WYKONAWCZEGO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_Toc199920389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10</w:t>
        </w:r>
        <w:r w:rsidR="009776EB">
          <w:rPr>
            <w:noProof/>
            <w:webHidden/>
          </w:rPr>
          <w:fldChar w:fldCharType="end"/>
        </w:r>
      </w:hyperlink>
    </w:p>
    <w:p w14:paraId="1AB09FDE" w14:textId="0CD4EA68" w:rsidR="009776EB" w:rsidRDefault="0000000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920390" w:history="1">
        <w:r w:rsidR="009776EB" w:rsidRPr="009923DD">
          <w:rPr>
            <w:rStyle w:val="Hipercze"/>
            <w:noProof/>
          </w:rPr>
          <w:t>IV.</w:t>
        </w:r>
        <w:r w:rsidR="009776EB">
          <w:rPr>
            <w:rFonts w:asciiTheme="minorHAnsi" w:eastAsiaTheme="minorEastAsia" w:hAnsiTheme="minorHAnsi" w:cstheme="minorBidi"/>
            <w:b w:val="0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WYMAGANIA OGÓLNE DOTYCZĄCE REALIZACJI PRAC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_Toc199920390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12</w:t>
        </w:r>
        <w:r w:rsidR="009776EB">
          <w:rPr>
            <w:noProof/>
            <w:webHidden/>
          </w:rPr>
          <w:fldChar w:fldCharType="end"/>
        </w:r>
      </w:hyperlink>
    </w:p>
    <w:p w14:paraId="04F1C684" w14:textId="03711A03" w:rsidR="009776EB" w:rsidRDefault="0000000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920391" w:history="1">
        <w:r w:rsidR="009776EB" w:rsidRPr="009923DD">
          <w:rPr>
            <w:rStyle w:val="Hipercze"/>
            <w:noProof/>
          </w:rPr>
          <w:t>V.</w:t>
        </w:r>
        <w:r w:rsidR="009776EB">
          <w:rPr>
            <w:rFonts w:asciiTheme="minorHAnsi" w:eastAsiaTheme="minorEastAsia" w:hAnsiTheme="minorHAnsi" w:cstheme="minorBidi"/>
            <w:b w:val="0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9776EB" w:rsidRPr="009923DD">
          <w:rPr>
            <w:rStyle w:val="Hipercze"/>
            <w:noProof/>
          </w:rPr>
          <w:t>WYMAGANIA OGÓLNE DOTYCZĄCE PROJEKTOWANIA WYKONAWCZEGO</w:t>
        </w:r>
        <w:r w:rsidR="009776EB">
          <w:rPr>
            <w:noProof/>
            <w:webHidden/>
          </w:rPr>
          <w:tab/>
        </w:r>
        <w:r w:rsidR="009776EB">
          <w:rPr>
            <w:noProof/>
            <w:webHidden/>
          </w:rPr>
          <w:fldChar w:fldCharType="begin"/>
        </w:r>
        <w:r w:rsidR="009776EB">
          <w:rPr>
            <w:noProof/>
            <w:webHidden/>
          </w:rPr>
          <w:instrText xml:space="preserve"> PAGEREF _Toc199920391 \h </w:instrText>
        </w:r>
        <w:r w:rsidR="009776EB">
          <w:rPr>
            <w:noProof/>
            <w:webHidden/>
          </w:rPr>
        </w:r>
        <w:r w:rsidR="009776EB">
          <w:rPr>
            <w:noProof/>
            <w:webHidden/>
          </w:rPr>
          <w:fldChar w:fldCharType="separate"/>
        </w:r>
        <w:r w:rsidR="000D28DC">
          <w:rPr>
            <w:noProof/>
            <w:webHidden/>
          </w:rPr>
          <w:t>15</w:t>
        </w:r>
        <w:r w:rsidR="009776EB">
          <w:rPr>
            <w:noProof/>
            <w:webHidden/>
          </w:rPr>
          <w:fldChar w:fldCharType="end"/>
        </w:r>
      </w:hyperlink>
    </w:p>
    <w:p w14:paraId="242D45C5" w14:textId="1FF98F1E" w:rsidR="00C979D3" w:rsidRPr="00C979D3" w:rsidRDefault="00C209CE" w:rsidP="00C979D3">
      <w:pPr>
        <w:spacing w:after="200"/>
        <w:rPr>
          <w:rFonts w:cs="Arial"/>
        </w:rPr>
      </w:pPr>
      <w:r>
        <w:rPr>
          <w:rFonts w:cs="Arial"/>
          <w:b/>
          <w:smallCaps/>
        </w:rPr>
        <w:fldChar w:fldCharType="end"/>
      </w:r>
    </w:p>
    <w:p w14:paraId="6458A803" w14:textId="28A22AF0" w:rsidR="00C979D3" w:rsidRPr="00E24107" w:rsidRDefault="00C979D3" w:rsidP="00A11ADB">
      <w:pPr>
        <w:pStyle w:val="IPoziom1"/>
      </w:pPr>
      <w:r w:rsidRPr="00C979D3">
        <w:rPr>
          <w:rFonts w:cs="Arial"/>
        </w:rPr>
        <w:br w:type="page"/>
      </w:r>
      <w:r w:rsidRPr="00C979D3">
        <w:rPr>
          <w:rFonts w:cs="Arial"/>
        </w:rPr>
        <w:lastRenderedPageBreak/>
        <w:tab/>
      </w:r>
      <w:bookmarkStart w:id="5" w:name="_Toc347146793"/>
      <w:bookmarkStart w:id="6" w:name="_Toc199920374"/>
      <w:r w:rsidRPr="00E24107">
        <w:t>PRZEDMIOT ZAMÓWIENIA</w:t>
      </w:r>
      <w:bookmarkEnd w:id="5"/>
      <w:bookmarkEnd w:id="6"/>
    </w:p>
    <w:p w14:paraId="383254B4" w14:textId="5D2D2123" w:rsidR="00C979D3" w:rsidRDefault="00C979D3" w:rsidP="00301AA5">
      <w:pPr>
        <w:pStyle w:val="IIPoziom2"/>
        <w:ind w:left="709"/>
      </w:pPr>
      <w:bookmarkStart w:id="7" w:name="_Toc347146794"/>
      <w:bookmarkStart w:id="8" w:name="_Toc199920375"/>
      <w:r w:rsidRPr="004C0AC2">
        <w:t>Cel zadania</w:t>
      </w:r>
      <w:bookmarkEnd w:id="7"/>
      <w:bookmarkEnd w:id="8"/>
    </w:p>
    <w:p w14:paraId="13EBA431" w14:textId="46D218AF" w:rsidR="003E2A0E" w:rsidRDefault="00DC3EA9" w:rsidP="00DC3EA9">
      <w:pPr>
        <w:pStyle w:val="IIIPoziom3"/>
      </w:pPr>
      <w:r w:rsidRPr="00DC3EA9">
        <w:t>Celem zadania jest</w:t>
      </w:r>
      <w:r>
        <w:t xml:space="preserve"> </w:t>
      </w:r>
      <w:r w:rsidRPr="00DC3EA9">
        <w:t xml:space="preserve">wykonanie prac mających na celu </w:t>
      </w:r>
      <w:r>
        <w:t xml:space="preserve">zaprojektowanie, </w:t>
      </w:r>
      <w:r w:rsidRPr="00DC3EA9">
        <w:t xml:space="preserve">zabudowę i uruchomienie systemu ciągłego monitoringu wyładowań niezupełnych (WNZ)  w generatorach typu: GT2-32-01 oraz </w:t>
      </w:r>
      <w:r>
        <w:t>WY 16Z-068LL</w:t>
      </w:r>
      <w:r w:rsidRPr="00DC3EA9">
        <w:t xml:space="preserve"> zainstalowanych w PGE EC SA Oddział Elektrociepłownia w </w:t>
      </w:r>
      <w:r>
        <w:t>Gorzowie Wielkopolskim</w:t>
      </w:r>
      <w:r w:rsidRPr="00DC3EA9">
        <w:t xml:space="preserve">. System ma zapewnić możliwość </w:t>
      </w:r>
      <w:r w:rsidR="001B2345">
        <w:t xml:space="preserve">bieżącej </w:t>
      </w:r>
      <w:r w:rsidRPr="00DC3EA9">
        <w:t xml:space="preserve">weryfikacji </w:t>
      </w:r>
      <w:r w:rsidR="00CB1C85">
        <w:t xml:space="preserve">(on-line) </w:t>
      </w:r>
      <w:r w:rsidRPr="00DC3EA9">
        <w:t xml:space="preserve">poziomu i źródła wyładowań niezupełnych dla każdej fazy w wyżej wymienionych generatorach, </w:t>
      </w:r>
      <w:r w:rsidR="001B2345">
        <w:t>podczas ich normalnej pracy.</w:t>
      </w:r>
      <w:r w:rsidR="0072021F">
        <w:t xml:space="preserve"> </w:t>
      </w:r>
      <w:r w:rsidR="00707036">
        <w:t xml:space="preserve">Na podstawie otrzymanych wyników pomiarów Wykonawca </w:t>
      </w:r>
      <w:r w:rsidRPr="00DC3EA9">
        <w:t>wykona</w:t>
      </w:r>
      <w:r w:rsidR="00CF0749">
        <w:t xml:space="preserve"> w okresie obowiązywania Umowy sześć analiz</w:t>
      </w:r>
      <w:r w:rsidRPr="00DC3EA9">
        <w:t xml:space="preserve"> i </w:t>
      </w:r>
      <w:r w:rsidR="00707036">
        <w:t>z</w:t>
      </w:r>
      <w:r w:rsidRPr="00DC3EA9">
        <w:t>interpret</w:t>
      </w:r>
      <w:r w:rsidR="00707036">
        <w:t xml:space="preserve">uje otrzymane </w:t>
      </w:r>
      <w:r w:rsidRPr="00DC3EA9">
        <w:t>wyni</w:t>
      </w:r>
      <w:r w:rsidR="00707036">
        <w:t xml:space="preserve">ki pomiarów, dokonując </w:t>
      </w:r>
      <w:r w:rsidR="00CF0749">
        <w:t xml:space="preserve">tym samym </w:t>
      </w:r>
      <w:r w:rsidR="00707036">
        <w:t>ocen</w:t>
      </w:r>
      <w:r w:rsidR="00CF0749">
        <w:t>y</w:t>
      </w:r>
      <w:r w:rsidR="00707036">
        <w:t xml:space="preserve"> stanu technicznego </w:t>
      </w:r>
      <w:r w:rsidR="00CF0749">
        <w:t xml:space="preserve">uzwojeń stojanów badanych </w:t>
      </w:r>
      <w:r w:rsidR="00707036">
        <w:t>generatorów</w:t>
      </w:r>
      <w:r w:rsidR="00CF0749">
        <w:t>.</w:t>
      </w:r>
      <w:r w:rsidRPr="00DC3EA9">
        <w:t xml:space="preserve"> </w:t>
      </w:r>
      <w:r w:rsidR="00C65E89">
        <w:t xml:space="preserve"> </w:t>
      </w:r>
    </w:p>
    <w:p w14:paraId="09FE99E2" w14:textId="77777777" w:rsidR="00707036" w:rsidRPr="00E647FD" w:rsidRDefault="00707036" w:rsidP="00332745">
      <w:pPr>
        <w:pStyle w:val="IIIPoziom3"/>
        <w:numPr>
          <w:ilvl w:val="0"/>
          <w:numId w:val="0"/>
        </w:numPr>
        <w:ind w:left="1146"/>
      </w:pPr>
    </w:p>
    <w:p w14:paraId="5FC7E3CA" w14:textId="59F04BD6" w:rsidR="00C979D3" w:rsidRPr="004C0AC2" w:rsidRDefault="00C979D3" w:rsidP="00301AA5">
      <w:pPr>
        <w:pStyle w:val="IIPoziom2"/>
        <w:ind w:left="709"/>
      </w:pPr>
      <w:bookmarkStart w:id="9" w:name="_Toc347146795"/>
      <w:bookmarkStart w:id="10" w:name="_Toc199920376"/>
      <w:r w:rsidRPr="004C0AC2">
        <w:t>Opis uwarunkowań wynikających ze stanu istniejącego – ogólnych i branżowych</w:t>
      </w:r>
      <w:bookmarkEnd w:id="9"/>
      <w:bookmarkEnd w:id="10"/>
    </w:p>
    <w:p w14:paraId="034CDD17" w14:textId="77777777" w:rsidR="00C22AD5" w:rsidRDefault="00F16FC5" w:rsidP="00F16FC5">
      <w:pPr>
        <w:pStyle w:val="IIIPoziom3"/>
      </w:pPr>
      <w:r>
        <w:t xml:space="preserve"> W PGE EC S.A. Oddział Elektrociepłownia w Gorzowie Wielkopolski, w bloku energetycznym BGP1, pracują dwa generatory synchroniczne:</w:t>
      </w:r>
      <w:r w:rsidR="00F9325E">
        <w:t xml:space="preserve"> generator turbiny gazowej, oznaczony jako G-8 </w:t>
      </w:r>
      <w:r w:rsidR="00C22AD5">
        <w:t>(08MKA10) oraz powiązany z nim technologicznie generator turbiny parowej – G-6.</w:t>
      </w:r>
    </w:p>
    <w:p w14:paraId="0799CB80" w14:textId="77777777" w:rsidR="00C22AD5" w:rsidRDefault="00C22AD5" w:rsidP="00F16FC5">
      <w:pPr>
        <w:pStyle w:val="IIIPoziom3"/>
      </w:pPr>
      <w:r>
        <w:t>Podstawowe dane techniczne generatorów:</w:t>
      </w:r>
    </w:p>
    <w:p w14:paraId="255DC0F8" w14:textId="07BA090B" w:rsidR="00C22AD5" w:rsidRDefault="00F4689D" w:rsidP="00C22AD5">
      <w:pPr>
        <w:pStyle w:val="IVPoziom4"/>
      </w:pPr>
      <w:r>
        <w:t>Generator</w:t>
      </w:r>
      <w:r w:rsidR="00C22AD5">
        <w:t xml:space="preserve"> G-6</w:t>
      </w:r>
    </w:p>
    <w:p w14:paraId="34D8B6D9" w14:textId="12FCA2A2" w:rsidR="00C22AD5" w:rsidRDefault="00C22AD5">
      <w:pPr>
        <w:pStyle w:val="VPoziom5"/>
        <w:numPr>
          <w:ilvl w:val="5"/>
          <w:numId w:val="7"/>
        </w:numPr>
      </w:pPr>
      <w:r>
        <w:t xml:space="preserve"> typ</w:t>
      </w:r>
      <w:r>
        <w:tab/>
        <w:t>generatora</w:t>
      </w:r>
      <w:r>
        <w:tab/>
      </w:r>
      <w:r>
        <w:tab/>
        <w:t>GT2-32-01</w:t>
      </w:r>
    </w:p>
    <w:p w14:paraId="78EB7194" w14:textId="1F10A10D" w:rsidR="00C22AD5" w:rsidRDefault="00C22AD5">
      <w:pPr>
        <w:pStyle w:val="VPoziom5"/>
        <w:numPr>
          <w:ilvl w:val="5"/>
          <w:numId w:val="7"/>
        </w:numPr>
      </w:pPr>
      <w:r>
        <w:t>moc pozorna</w:t>
      </w:r>
      <w:r>
        <w:tab/>
      </w:r>
      <w:r>
        <w:tab/>
      </w:r>
      <w:r>
        <w:tab/>
        <w:t>40</w:t>
      </w:r>
      <w:r w:rsidR="00874078">
        <w:t xml:space="preserve"> </w:t>
      </w:r>
      <w:r>
        <w:t>MVA</w:t>
      </w:r>
    </w:p>
    <w:p w14:paraId="7B71374B" w14:textId="14139B7F" w:rsidR="00C22AD5" w:rsidRDefault="00C22AD5">
      <w:pPr>
        <w:pStyle w:val="VPoziom5"/>
        <w:numPr>
          <w:ilvl w:val="5"/>
          <w:numId w:val="7"/>
        </w:numPr>
      </w:pPr>
      <w:r>
        <w:t>współczynnik mocy</w:t>
      </w:r>
      <w:r>
        <w:tab/>
      </w:r>
      <w:r>
        <w:tab/>
        <w:t>cos</w:t>
      </w:r>
      <w:r w:rsidR="00F4689D" w:rsidRPr="000F22F3">
        <w:rPr>
          <w:rFonts w:cs="Arial"/>
          <w:sz w:val="20"/>
        </w:rPr>
        <w:sym w:font="Symbol" w:char="F06A"/>
      </w:r>
      <w:r w:rsidR="00F4689D">
        <w:t xml:space="preserve"> = </w:t>
      </w:r>
      <w:r>
        <w:tab/>
      </w:r>
      <w:r w:rsidR="00F4689D">
        <w:t>0,8</w:t>
      </w:r>
      <w:r>
        <w:tab/>
      </w:r>
    </w:p>
    <w:p w14:paraId="41633441" w14:textId="081ADF94" w:rsidR="00C22AD5" w:rsidRDefault="00C22AD5">
      <w:pPr>
        <w:pStyle w:val="VPoziom5"/>
        <w:numPr>
          <w:ilvl w:val="5"/>
          <w:numId w:val="7"/>
        </w:numPr>
      </w:pPr>
      <w:r>
        <w:t>napięcie stojana</w:t>
      </w:r>
      <w:r>
        <w:tab/>
      </w:r>
      <w:r>
        <w:tab/>
        <w:t>6,3</w:t>
      </w:r>
      <w:r w:rsidR="00AE2006">
        <w:t xml:space="preserve"> </w:t>
      </w:r>
      <w:proofErr w:type="spellStart"/>
      <w:r>
        <w:t>kV</w:t>
      </w:r>
      <w:proofErr w:type="spellEnd"/>
    </w:p>
    <w:p w14:paraId="15D86CC5" w14:textId="00456080" w:rsidR="00C22AD5" w:rsidRDefault="00C22AD5">
      <w:pPr>
        <w:pStyle w:val="VPoziom5"/>
        <w:numPr>
          <w:ilvl w:val="5"/>
          <w:numId w:val="7"/>
        </w:numPr>
      </w:pPr>
      <w:r>
        <w:t>prąd stojana</w:t>
      </w:r>
      <w:r>
        <w:tab/>
      </w:r>
      <w:r>
        <w:tab/>
      </w:r>
      <w:r>
        <w:tab/>
        <w:t>36</w:t>
      </w:r>
      <w:r w:rsidR="00AE2006">
        <w:t xml:space="preserve">66 </w:t>
      </w:r>
      <w:r>
        <w:t>A</w:t>
      </w:r>
    </w:p>
    <w:p w14:paraId="41950C62" w14:textId="53F1388C" w:rsidR="00C22AD5" w:rsidRDefault="00C22AD5">
      <w:pPr>
        <w:pStyle w:val="VPoziom5"/>
        <w:numPr>
          <w:ilvl w:val="5"/>
          <w:numId w:val="7"/>
        </w:numPr>
      </w:pPr>
      <w:r>
        <w:t>obroty znamionowe</w:t>
      </w:r>
      <w:r>
        <w:tab/>
      </w:r>
      <w:r>
        <w:tab/>
        <w:t xml:space="preserve">3000 </w:t>
      </w:r>
      <w:proofErr w:type="spellStart"/>
      <w:r>
        <w:t>obr</w:t>
      </w:r>
      <w:proofErr w:type="spellEnd"/>
      <w:r>
        <w:t>/min</w:t>
      </w:r>
    </w:p>
    <w:p w14:paraId="7EE02C30" w14:textId="754F4275" w:rsidR="00F16FC5" w:rsidRDefault="00F4689D">
      <w:pPr>
        <w:pStyle w:val="VPoziom5"/>
        <w:numPr>
          <w:ilvl w:val="5"/>
          <w:numId w:val="7"/>
        </w:numPr>
      </w:pPr>
      <w:r>
        <w:t>rok produkcji</w:t>
      </w:r>
      <w:r>
        <w:tab/>
      </w:r>
      <w:r>
        <w:tab/>
      </w:r>
      <w:r>
        <w:tab/>
        <w:t>1974</w:t>
      </w:r>
    </w:p>
    <w:p w14:paraId="5AEB457F" w14:textId="75E32569" w:rsidR="00F4689D" w:rsidRDefault="00F4689D">
      <w:pPr>
        <w:pStyle w:val="VPoziom5"/>
        <w:numPr>
          <w:ilvl w:val="5"/>
          <w:numId w:val="7"/>
        </w:numPr>
      </w:pPr>
      <w:r>
        <w:t>producent</w:t>
      </w:r>
      <w:r>
        <w:tab/>
      </w:r>
      <w:r>
        <w:tab/>
      </w:r>
      <w:r>
        <w:tab/>
      </w:r>
      <w:proofErr w:type="spellStart"/>
      <w:r>
        <w:t>Dolmel</w:t>
      </w:r>
      <w:proofErr w:type="spellEnd"/>
    </w:p>
    <w:p w14:paraId="09E8C69B" w14:textId="77777777" w:rsidR="00F4689D" w:rsidRDefault="00F4689D" w:rsidP="00F4689D">
      <w:pPr>
        <w:pStyle w:val="VPoziom5"/>
        <w:numPr>
          <w:ilvl w:val="0"/>
          <w:numId w:val="0"/>
        </w:numPr>
        <w:ind w:left="1701"/>
      </w:pPr>
    </w:p>
    <w:p w14:paraId="282EC604" w14:textId="2DB63035" w:rsidR="00F4689D" w:rsidRDefault="00F4689D" w:rsidP="00F4689D">
      <w:pPr>
        <w:pStyle w:val="IVPoziom4"/>
      </w:pPr>
      <w:r>
        <w:t>Generator G-8</w:t>
      </w:r>
    </w:p>
    <w:p w14:paraId="7FD100CD" w14:textId="25CEE6B5" w:rsidR="00F4689D" w:rsidRDefault="00F4689D">
      <w:pPr>
        <w:pStyle w:val="VPoziom5"/>
        <w:numPr>
          <w:ilvl w:val="5"/>
          <w:numId w:val="7"/>
        </w:numPr>
      </w:pPr>
      <w:r>
        <w:t>typ</w:t>
      </w:r>
      <w:r>
        <w:tab/>
        <w:t>generatora</w:t>
      </w:r>
      <w:r>
        <w:tab/>
      </w:r>
      <w:r>
        <w:tab/>
        <w:t>WY 16Z-068LL</w:t>
      </w:r>
    </w:p>
    <w:p w14:paraId="1018ACB1" w14:textId="26C2ED26" w:rsidR="00F4689D" w:rsidRDefault="00F4689D">
      <w:pPr>
        <w:pStyle w:val="VPoziom5"/>
        <w:numPr>
          <w:ilvl w:val="5"/>
          <w:numId w:val="7"/>
        </w:numPr>
      </w:pPr>
      <w:r>
        <w:t>moc pozorna</w:t>
      </w:r>
      <w:r>
        <w:tab/>
      </w:r>
      <w:r>
        <w:tab/>
      </w:r>
      <w:r>
        <w:tab/>
      </w:r>
      <w:r w:rsidR="00AE2006">
        <w:t>73,8</w:t>
      </w:r>
      <w:r w:rsidR="00874078">
        <w:t xml:space="preserve"> </w:t>
      </w:r>
      <w:r>
        <w:t>MVA</w:t>
      </w:r>
    </w:p>
    <w:p w14:paraId="1DA5AB4A" w14:textId="77777777" w:rsidR="00F4689D" w:rsidRDefault="00F4689D">
      <w:pPr>
        <w:pStyle w:val="VPoziom5"/>
        <w:numPr>
          <w:ilvl w:val="5"/>
          <w:numId w:val="7"/>
        </w:numPr>
      </w:pPr>
      <w:r>
        <w:t>współczynnik mocy</w:t>
      </w:r>
      <w:r>
        <w:tab/>
      </w:r>
      <w:r>
        <w:tab/>
        <w:t>cos</w:t>
      </w:r>
      <w:r w:rsidRPr="000F22F3">
        <w:rPr>
          <w:rFonts w:cs="Arial"/>
          <w:sz w:val="20"/>
        </w:rPr>
        <w:sym w:font="Symbol" w:char="F06A"/>
      </w:r>
      <w:r>
        <w:t xml:space="preserve"> = </w:t>
      </w:r>
      <w:r>
        <w:tab/>
        <w:t>0,8</w:t>
      </w:r>
      <w:r>
        <w:tab/>
      </w:r>
    </w:p>
    <w:p w14:paraId="77A8F711" w14:textId="74B6139A" w:rsidR="00F4689D" w:rsidRDefault="00F4689D">
      <w:pPr>
        <w:pStyle w:val="VPoziom5"/>
        <w:numPr>
          <w:ilvl w:val="5"/>
          <w:numId w:val="7"/>
        </w:numPr>
      </w:pPr>
      <w:r>
        <w:t>napięcie stojana</w:t>
      </w:r>
      <w:r>
        <w:tab/>
      </w:r>
      <w:r>
        <w:tab/>
      </w:r>
      <w:r w:rsidR="00AE2006">
        <w:t xml:space="preserve">11,5 </w:t>
      </w:r>
      <w:proofErr w:type="spellStart"/>
      <w:r>
        <w:t>kV</w:t>
      </w:r>
      <w:proofErr w:type="spellEnd"/>
    </w:p>
    <w:p w14:paraId="281B486E" w14:textId="7AABDE75" w:rsidR="00F4689D" w:rsidRDefault="00F4689D">
      <w:pPr>
        <w:pStyle w:val="VPoziom5"/>
        <w:numPr>
          <w:ilvl w:val="5"/>
          <w:numId w:val="7"/>
        </w:numPr>
      </w:pPr>
      <w:r>
        <w:t>prąd stojana</w:t>
      </w:r>
      <w:r>
        <w:tab/>
      </w:r>
      <w:r>
        <w:tab/>
      </w:r>
      <w:r>
        <w:tab/>
        <w:t>3</w:t>
      </w:r>
      <w:r w:rsidR="00AE2006">
        <w:t>7</w:t>
      </w:r>
      <w:r>
        <w:t>0</w:t>
      </w:r>
      <w:r w:rsidR="00AE2006">
        <w:t xml:space="preserve">5,1 </w:t>
      </w:r>
      <w:r>
        <w:t>A</w:t>
      </w:r>
    </w:p>
    <w:p w14:paraId="39B6642D" w14:textId="77777777" w:rsidR="00F4689D" w:rsidRDefault="00F4689D">
      <w:pPr>
        <w:pStyle w:val="VPoziom5"/>
        <w:numPr>
          <w:ilvl w:val="5"/>
          <w:numId w:val="7"/>
        </w:numPr>
      </w:pPr>
      <w:r>
        <w:t>obroty znamionowe</w:t>
      </w:r>
      <w:r>
        <w:tab/>
      </w:r>
      <w:r>
        <w:tab/>
        <w:t xml:space="preserve">3000 </w:t>
      </w:r>
      <w:proofErr w:type="spellStart"/>
      <w:r>
        <w:t>obr</w:t>
      </w:r>
      <w:proofErr w:type="spellEnd"/>
      <w:r>
        <w:t>/min</w:t>
      </w:r>
    </w:p>
    <w:p w14:paraId="252DDF60" w14:textId="3FDE817C" w:rsidR="00F4689D" w:rsidRDefault="00F4689D">
      <w:pPr>
        <w:pStyle w:val="VPoziom5"/>
        <w:numPr>
          <w:ilvl w:val="5"/>
          <w:numId w:val="7"/>
        </w:numPr>
      </w:pPr>
      <w:r>
        <w:t>rok produkcji</w:t>
      </w:r>
      <w:r>
        <w:tab/>
      </w:r>
      <w:r>
        <w:tab/>
      </w:r>
      <w:r>
        <w:tab/>
        <w:t>19</w:t>
      </w:r>
      <w:r w:rsidR="00AE2006">
        <w:t>9</w:t>
      </w:r>
      <w:r>
        <w:t>7</w:t>
      </w:r>
    </w:p>
    <w:p w14:paraId="558924E4" w14:textId="69860350" w:rsidR="00F4689D" w:rsidRDefault="00F4689D">
      <w:pPr>
        <w:pStyle w:val="VPoziom5"/>
        <w:numPr>
          <w:ilvl w:val="5"/>
          <w:numId w:val="7"/>
        </w:numPr>
      </w:pPr>
      <w:r>
        <w:t>producent</w:t>
      </w:r>
      <w:r>
        <w:tab/>
      </w:r>
      <w:r>
        <w:tab/>
      </w:r>
      <w:r>
        <w:tab/>
      </w:r>
      <w:r w:rsidR="00AE2006">
        <w:t>ABB</w:t>
      </w:r>
    </w:p>
    <w:p w14:paraId="2A3D22D8" w14:textId="77777777" w:rsidR="00F61CD1" w:rsidRDefault="00F61CD1" w:rsidP="00F61CD1">
      <w:pPr>
        <w:pStyle w:val="IIPoziom2"/>
        <w:numPr>
          <w:ilvl w:val="0"/>
          <w:numId w:val="0"/>
        </w:numPr>
        <w:ind w:left="709"/>
      </w:pPr>
      <w:bookmarkStart w:id="11" w:name="_Toc347146796"/>
    </w:p>
    <w:p w14:paraId="54EFBB9A" w14:textId="37F3D735" w:rsidR="00F61CD1" w:rsidRDefault="00F61CD1" w:rsidP="00591031">
      <w:pPr>
        <w:pStyle w:val="IIPoziom2"/>
        <w:ind w:left="709"/>
      </w:pPr>
      <w:bookmarkStart w:id="12" w:name="_Toc199920377"/>
      <w:r w:rsidRPr="00C36B56">
        <w:t>Ogólny opis przedmiotu zamówienia / zakres</w:t>
      </w:r>
      <w:bookmarkEnd w:id="12"/>
    </w:p>
    <w:p w14:paraId="0601F169" w14:textId="7B567334" w:rsidR="00C8101D" w:rsidRDefault="00C8101D" w:rsidP="00C8101D">
      <w:pPr>
        <w:pStyle w:val="IIIPoziom3"/>
      </w:pPr>
      <w:r>
        <w:t xml:space="preserve">Zakres prac obejmuje: </w:t>
      </w:r>
    </w:p>
    <w:p w14:paraId="22BF4D6D" w14:textId="77777777" w:rsidR="00C8101D" w:rsidRDefault="00C8101D" w:rsidP="00C8101D">
      <w:pPr>
        <w:pStyle w:val="IIIPoziom3"/>
        <w:numPr>
          <w:ilvl w:val="0"/>
          <w:numId w:val="11"/>
        </w:numPr>
      </w:pPr>
      <w:bookmarkStart w:id="13" w:name="_Hlk209693287"/>
      <w:r w:rsidRPr="00D81234">
        <w:t>Wykonanie projektu wykonawczego systemu monitoringu wyładowań niezupełnych dla generatorów G-6</w:t>
      </w:r>
      <w:r>
        <w:t xml:space="preserve">                </w:t>
      </w:r>
      <w:r w:rsidRPr="00D81234">
        <w:t xml:space="preserve"> i G8</w:t>
      </w:r>
      <w:r>
        <w:t xml:space="preserve"> -  30 dni kalendarzowych od dnia wejścia w życie  Umowy lecz nie później niż do dnia 31 lipca 2026 roku.</w:t>
      </w:r>
    </w:p>
    <w:p w14:paraId="200A1B54" w14:textId="5515E7D3" w:rsidR="00C8101D" w:rsidRDefault="00C8101D" w:rsidP="00C8101D">
      <w:pPr>
        <w:pStyle w:val="IIIPoziom3"/>
        <w:numPr>
          <w:ilvl w:val="0"/>
          <w:numId w:val="11"/>
        </w:numPr>
      </w:pPr>
      <w:r w:rsidRPr="00D81234">
        <w:t>Dostaw</w:t>
      </w:r>
      <w:r w:rsidR="00FA45F5">
        <w:t>ę</w:t>
      </w:r>
      <w:r w:rsidRPr="00D81234">
        <w:t xml:space="preserve"> aparatury systemu  monitoringu wyładowań niezupełnych dla generatorów G-6 i G8</w:t>
      </w:r>
      <w:r>
        <w:t xml:space="preserve"> – termin do 14 sierpnia 2026 roku. </w:t>
      </w:r>
    </w:p>
    <w:p w14:paraId="3EC718FE" w14:textId="1DC79CFE" w:rsidR="00C8101D" w:rsidRDefault="00C8101D" w:rsidP="00C8101D">
      <w:pPr>
        <w:pStyle w:val="IIIPoziom3"/>
        <w:numPr>
          <w:ilvl w:val="0"/>
          <w:numId w:val="11"/>
        </w:numPr>
      </w:pPr>
      <w:r w:rsidRPr="004E0BC9">
        <w:t>Montaż aparatury systemu  monitoringu wyładowań niezupełnych dla generatorów G-6 i G8. Prace montażowe wymagające postoju generatorów należy wykonać w okresie remontowego postoju maszyn bloku BGP1 czyli w dniach od 1 do 25 września 202</w:t>
      </w:r>
      <w:r w:rsidR="007F31F9">
        <w:t>6</w:t>
      </w:r>
      <w:r w:rsidRPr="004E0BC9">
        <w:t xml:space="preserve"> roku. </w:t>
      </w:r>
    </w:p>
    <w:p w14:paraId="771699F1" w14:textId="77777777" w:rsidR="00C8101D" w:rsidRDefault="00C8101D" w:rsidP="00C8101D">
      <w:pPr>
        <w:pStyle w:val="IIIPoziom3"/>
        <w:numPr>
          <w:ilvl w:val="0"/>
          <w:numId w:val="11"/>
        </w:numPr>
      </w:pPr>
      <w:r>
        <w:t xml:space="preserve">Uruchomienie systemu monitoringu </w:t>
      </w:r>
      <w:bookmarkEnd w:id="13"/>
      <w:r>
        <w:t xml:space="preserve">WNZ oraz wykonanie pierwszych dwóch wyjściowych (referencyjnych) analiz stanu technicznego uzwojeń stojanów generatorów, na podstawie wyników pomiarów WNZ wykonanych podczas Ruchu próbnego – termin do 30 grudnia 2026 roku. </w:t>
      </w:r>
    </w:p>
    <w:p w14:paraId="391CB24E" w14:textId="77777777" w:rsidR="00C8101D" w:rsidRDefault="00C8101D" w:rsidP="00C8101D">
      <w:pPr>
        <w:pStyle w:val="IIIPoziom3"/>
        <w:numPr>
          <w:ilvl w:val="0"/>
          <w:numId w:val="11"/>
        </w:numPr>
      </w:pPr>
      <w:r>
        <w:t>Wykonanie analiz stanu technicznego uzwojeń stojanów generatorów, pod względem występowania WNZ, po jednej dla każdego generatora w pierwszym roku eksploatacji systemu – termin do 30 grudnia 2027.</w:t>
      </w:r>
    </w:p>
    <w:p w14:paraId="462100E4" w14:textId="5A058BBC" w:rsidR="00C8101D" w:rsidRDefault="00C8101D" w:rsidP="004E0BC9">
      <w:pPr>
        <w:pStyle w:val="IIIPoziom3"/>
        <w:numPr>
          <w:ilvl w:val="0"/>
          <w:numId w:val="0"/>
        </w:numPr>
        <w:ind w:left="1146"/>
      </w:pPr>
      <w:r>
        <w:lastRenderedPageBreak/>
        <w:t>Wykonanie analiz stanu technicznego uzwojeń stojanów generatorów, pod względem występowania WNZ, po jednej dla każdego generatora w drugim roku eksploatacji systemu – termin do 30 grudnia 2028.</w:t>
      </w:r>
    </w:p>
    <w:p w14:paraId="769BFEBB" w14:textId="77777777" w:rsidR="00C8101D" w:rsidRPr="00C36B56" w:rsidRDefault="00C8101D" w:rsidP="004E0BC9">
      <w:pPr>
        <w:pStyle w:val="IIIPoziom3"/>
        <w:numPr>
          <w:ilvl w:val="0"/>
          <w:numId w:val="0"/>
        </w:numPr>
        <w:ind w:left="1146" w:hanging="720"/>
      </w:pPr>
    </w:p>
    <w:p w14:paraId="75CC4D88" w14:textId="03A164C2" w:rsidR="00C979D3" w:rsidRPr="00C36B56" w:rsidRDefault="00C8101D" w:rsidP="00F61CD1">
      <w:bookmarkStart w:id="14" w:name="_Toc347146797"/>
      <w:bookmarkEnd w:id="11"/>
      <w:r>
        <w:t xml:space="preserve">1.3.2 </w:t>
      </w:r>
      <w:r w:rsidR="00E6594B">
        <w:t>Uszczegółowienie zakresu prac</w:t>
      </w:r>
      <w:r w:rsidR="006C1062" w:rsidRPr="00C36B56">
        <w:t>:</w:t>
      </w:r>
    </w:p>
    <w:p w14:paraId="7FD4251B" w14:textId="4F0BBD26" w:rsidR="00591031" w:rsidRDefault="00591031" w:rsidP="00591031">
      <w:pPr>
        <w:pStyle w:val="IIIPoziom3"/>
      </w:pPr>
      <w:r>
        <w:t xml:space="preserve">Dostarczenie i uzgodnienie: dokumentacji podstawowej, projektu wykonawczego oraz </w:t>
      </w:r>
      <w:r w:rsidR="00CB1C85">
        <w:t xml:space="preserve">szczegółowego </w:t>
      </w:r>
      <w:r>
        <w:t>harmonogramu realizacji zadania.</w:t>
      </w:r>
    </w:p>
    <w:p w14:paraId="08A0700D" w14:textId="788B44AD" w:rsidR="00591031" w:rsidRDefault="00591031" w:rsidP="00591031">
      <w:pPr>
        <w:pStyle w:val="IIIPoziom3"/>
      </w:pPr>
      <w:r>
        <w:t xml:space="preserve">Dostawa i montaż dwóch kompletnych układów do ciągłego monitoringu </w:t>
      </w:r>
      <w:r w:rsidR="00CB1C85">
        <w:t xml:space="preserve">on-line </w:t>
      </w:r>
      <w:r>
        <w:t>wyładowań niezupełnych na wyprowadzeniach mocy generatorów turbiny gazowej (G-8) i parowej (G-</w:t>
      </w:r>
      <w:r w:rsidR="00874078">
        <w:t>6</w:t>
      </w:r>
      <w:r>
        <w:t xml:space="preserve">),  </w:t>
      </w:r>
      <w:r w:rsidR="00874078">
        <w:t>realizujących funkcje:</w:t>
      </w:r>
    </w:p>
    <w:p w14:paraId="1DD9D230" w14:textId="13000D23" w:rsidR="00874078" w:rsidRDefault="00874078" w:rsidP="00874078">
      <w:pPr>
        <w:pStyle w:val="IVPoziom4"/>
      </w:pPr>
      <w:r>
        <w:t xml:space="preserve">pomiaru i sygnalizacji przekroczeń wartości dopuszczalnych, </w:t>
      </w:r>
    </w:p>
    <w:p w14:paraId="772DBA41" w14:textId="2CAC3E2B" w:rsidR="00874078" w:rsidRDefault="00874078" w:rsidP="00874078">
      <w:pPr>
        <w:pStyle w:val="IVPoziom4"/>
      </w:pPr>
      <w:r>
        <w:t>zdaln</w:t>
      </w:r>
      <w:r w:rsidR="006D4824">
        <w:t>ej</w:t>
      </w:r>
      <w:r>
        <w:t xml:space="preserve"> prezentacj</w:t>
      </w:r>
      <w:r w:rsidR="006D4824">
        <w:t>i</w:t>
      </w:r>
      <w:r>
        <w:t xml:space="preserve"> wyników pomiarów</w:t>
      </w:r>
      <w:r w:rsidR="004E35B3">
        <w:t xml:space="preserve"> w ramach zdalnego dostępu do dostarczonych przez Wykonawcę komputerów WNZ oraz eksportu danych z komputerów WNZ do istniejącego systemu </w:t>
      </w:r>
      <w:r w:rsidR="006D4824">
        <w:t>OT wskazanego przez</w:t>
      </w:r>
      <w:r w:rsidR="004E35B3">
        <w:t xml:space="preserve"> Zamawiającego</w:t>
      </w:r>
      <w:r>
        <w:t>,</w:t>
      </w:r>
    </w:p>
    <w:p w14:paraId="268BC1AA" w14:textId="24662E14" w:rsidR="00874078" w:rsidRPr="00781ED9" w:rsidRDefault="00874078" w:rsidP="00874078">
      <w:pPr>
        <w:pStyle w:val="IVPoziom4"/>
      </w:pPr>
      <w:r>
        <w:t>archi</w:t>
      </w:r>
      <w:r w:rsidR="004E35B3">
        <w:t>wi</w:t>
      </w:r>
      <w:r>
        <w:t xml:space="preserve">zacja danych </w:t>
      </w:r>
      <w:r w:rsidR="004E35B3">
        <w:t xml:space="preserve">w komputerach WNZ </w:t>
      </w:r>
      <w:r>
        <w:t xml:space="preserve">z możliwością </w:t>
      </w:r>
      <w:r w:rsidR="004E35B3">
        <w:t>e</w:t>
      </w:r>
      <w:r>
        <w:t>ksportu</w:t>
      </w:r>
      <w:r w:rsidR="004E35B3">
        <w:t xml:space="preserve"> archiwum na nośnik zewnętrzny</w:t>
      </w:r>
      <w:r w:rsidR="00BB2E52">
        <w:t xml:space="preserve"> i zasób sieciowy wskazany przez Zamawiającego</w:t>
      </w:r>
      <w:r>
        <w:t>.</w:t>
      </w:r>
      <w:r w:rsidR="006D4824">
        <w:t xml:space="preserve"> </w:t>
      </w:r>
    </w:p>
    <w:p w14:paraId="1D94F555" w14:textId="2573C1F3" w:rsidR="00BF031F" w:rsidRPr="0034379A" w:rsidRDefault="00DC38D1" w:rsidP="00781ED9">
      <w:pPr>
        <w:pStyle w:val="IIIPoziom3"/>
      </w:pPr>
      <w:r w:rsidRPr="00781ED9">
        <w:t>Dostarczenie i uruchomienie na wskazanym przez Zamawiaj</w:t>
      </w:r>
      <w:r>
        <w:t>ącego komputerze w strefie DMZ aplikacji („grubego klienta”), umożliwiając</w:t>
      </w:r>
      <w:r w:rsidR="006D4824">
        <w:t>ej</w:t>
      </w:r>
      <w:r>
        <w:t xml:space="preserve"> analizę danych z serwerów WNZ.</w:t>
      </w:r>
      <w:r w:rsidR="006D4824">
        <w:t xml:space="preserve"> Zamawiający dopuszcza również odczyt danych z komputerów WNZ za pomocą aplikacji webowej, pod warunkiem dostępności wszystkich funkcjonalności „grubego klienta”. </w:t>
      </w:r>
    </w:p>
    <w:p w14:paraId="42D4E48A" w14:textId="2009CD6F" w:rsidR="00621C3D" w:rsidRDefault="00621C3D" w:rsidP="00591031">
      <w:pPr>
        <w:pStyle w:val="IIIPoziom3"/>
      </w:pPr>
      <w:r>
        <w:t>Wykonanie instalacji zasilającej napięciem gwarantowanym z istniejących rozdzielni Zamawiającego.</w:t>
      </w:r>
      <w:r w:rsidR="00F06C83">
        <w:t xml:space="preserve"> Zamawiający przekaże Wykonawcy wytyczne </w:t>
      </w:r>
      <w:r w:rsidR="00F06C83" w:rsidRPr="00F06C83">
        <w:t>odnoszące się do istniejącej infrastruktury zasilania gwarantowanego</w:t>
      </w:r>
      <w:r w:rsidR="00F06C83">
        <w:t>.</w:t>
      </w:r>
    </w:p>
    <w:p w14:paraId="7669D658" w14:textId="0836CFB1" w:rsidR="00621C3D" w:rsidRDefault="00621C3D" w:rsidP="00591031">
      <w:pPr>
        <w:pStyle w:val="IIIPoziom3"/>
      </w:pPr>
      <w:r>
        <w:t xml:space="preserve">Wykonanie instalacji komunikacji pomiędzy komputerem WNZ </w:t>
      </w:r>
      <w:r w:rsidR="00781ED9">
        <w:t xml:space="preserve">dostarczonym przez </w:t>
      </w:r>
      <w:r>
        <w:t>Wykonawc</w:t>
      </w:r>
      <w:r w:rsidR="00781ED9">
        <w:t>ę</w:t>
      </w:r>
      <w:r>
        <w:t xml:space="preserve"> a punktem dystrybucyjnym Zamawiającego. </w:t>
      </w:r>
    </w:p>
    <w:p w14:paraId="24EA66DE" w14:textId="1A1A31E6" w:rsidR="004E1E29" w:rsidRDefault="00621C3D" w:rsidP="00A165FE">
      <w:pPr>
        <w:pStyle w:val="IIIPoziom3"/>
      </w:pPr>
      <w:r>
        <w:t xml:space="preserve">Dostarczenie mapy pamięci komputera WNZ w zakresie dostępnych danych </w:t>
      </w:r>
      <w:r w:rsidR="006D4824">
        <w:t xml:space="preserve">pomiarowych, </w:t>
      </w:r>
      <w:r>
        <w:t>celem</w:t>
      </w:r>
      <w:r w:rsidR="00CD14AD">
        <w:t xml:space="preserve"> ich</w:t>
      </w:r>
      <w:r>
        <w:t xml:space="preserve"> </w:t>
      </w:r>
      <w:r w:rsidR="00CD14AD">
        <w:t xml:space="preserve">odczytu przez system </w:t>
      </w:r>
      <w:r>
        <w:t>nadrzędn</w:t>
      </w:r>
      <w:r w:rsidR="00CD14AD">
        <w:t>y</w:t>
      </w:r>
      <w:r>
        <w:t xml:space="preserve"> Zamawiającego</w:t>
      </w:r>
      <w:r w:rsidR="00CD14AD">
        <w:t>,</w:t>
      </w:r>
      <w:r>
        <w:t xml:space="preserve"> </w:t>
      </w:r>
      <w:r w:rsidR="00CD14AD">
        <w:t>poprzez protokół komunikacyjny</w:t>
      </w:r>
      <w:r>
        <w:t xml:space="preserve"> </w:t>
      </w:r>
      <w:proofErr w:type="spellStart"/>
      <w:r>
        <w:t>Modbus</w:t>
      </w:r>
      <w:r w:rsidR="00CD14AD">
        <w:t>TCP</w:t>
      </w:r>
      <w:proofErr w:type="spellEnd"/>
      <w:r w:rsidR="00CD14AD">
        <w:t>.</w:t>
      </w:r>
      <w:r w:rsidR="004E1E29">
        <w:t xml:space="preserve"> </w:t>
      </w:r>
    </w:p>
    <w:p w14:paraId="5F538332" w14:textId="79D760FE" w:rsidR="00CD14AD" w:rsidRDefault="00F06C83" w:rsidP="00A165FE">
      <w:pPr>
        <w:pStyle w:val="IIIPoziom3"/>
      </w:pPr>
      <w:r w:rsidRPr="00F06C83">
        <w:t>Wykonawca musi dokonać pełnej konfiguracji dostarczonych urządzeń niezbędnej do ich komunikacji z systemem nadrzędnym Zamawiającego</w:t>
      </w:r>
      <w:r w:rsidR="004E1E29">
        <w:t xml:space="preserve">. </w:t>
      </w:r>
    </w:p>
    <w:p w14:paraId="7C4566FC" w14:textId="74A4ECA6" w:rsidR="00CD14AD" w:rsidRDefault="00CD14AD" w:rsidP="00A165FE">
      <w:pPr>
        <w:pStyle w:val="IIIPoziom3"/>
      </w:pPr>
      <w:r>
        <w:t xml:space="preserve">Dostarczenie wszystkich </w:t>
      </w:r>
      <w:r w:rsidR="00AE75EE">
        <w:t xml:space="preserve">licencji (wymagane licencje wieczyste) </w:t>
      </w:r>
      <w:r>
        <w:t xml:space="preserve">wykorzystanych do uruchomienia i działania </w:t>
      </w:r>
      <w:proofErr w:type="spellStart"/>
      <w:r w:rsidR="00F06C83">
        <w:t>oprogramowań</w:t>
      </w:r>
      <w:proofErr w:type="spellEnd"/>
      <w:r w:rsidR="00F06C83">
        <w:t xml:space="preserve"> dostarczonych i zainstalowanych przez Wykonawcę, wymaganych do uruchomienia Systemu WNZ</w:t>
      </w:r>
      <w:r>
        <w:t xml:space="preserve">. </w:t>
      </w:r>
    </w:p>
    <w:p w14:paraId="11722CD1" w14:textId="52C21CD1" w:rsidR="0081683F" w:rsidRDefault="0081683F" w:rsidP="00A165FE">
      <w:pPr>
        <w:pStyle w:val="IIIPoziom3"/>
      </w:pPr>
      <w:r>
        <w:t>Zamawiający musi posiadać pełny dostęp do modyfikacji i konfiguracji urządzeń/oprogramowania.</w:t>
      </w:r>
      <w:r w:rsidR="00AE75EE">
        <w:t xml:space="preserve"> Wykonawca musi dostarczyć Zamawiającemu wszystkie hasła, wraz z nazwami użytkowników</w:t>
      </w:r>
      <w:r w:rsidR="00F262C3">
        <w:t xml:space="preserve">, które zostały wykorzystane przy realizacji zadania. </w:t>
      </w:r>
    </w:p>
    <w:p w14:paraId="504705CD" w14:textId="4E23FBE9" w:rsidR="00114242" w:rsidRDefault="00F06C83" w:rsidP="00A165FE">
      <w:pPr>
        <w:pStyle w:val="IIIPoziom3"/>
      </w:pPr>
      <w:r w:rsidRPr="00F06C83">
        <w:t>Na dzień odbioru zadania Wykonawca zobowiązany jest do przekazania Zamawiającemu aktualnych kopii zapasowych konfiguracji urządzeń i zainstalowanego oprogramowania</w:t>
      </w:r>
      <w:r w:rsidR="00114242">
        <w:t xml:space="preserve">. </w:t>
      </w:r>
    </w:p>
    <w:p w14:paraId="59C15818" w14:textId="5EB4E38F" w:rsidR="00114242" w:rsidRDefault="00114242" w:rsidP="00114242">
      <w:pPr>
        <w:pStyle w:val="IIIPoziom3"/>
      </w:pPr>
      <w:r>
        <w:t>Dostarczenie pozostałych materiałów i urządzeń niezbędnych do realizacji zadania.</w:t>
      </w:r>
    </w:p>
    <w:p w14:paraId="326DA55D" w14:textId="0C459204" w:rsidR="00591031" w:rsidRDefault="00591031" w:rsidP="00591031">
      <w:pPr>
        <w:pStyle w:val="IIIPoziom3"/>
      </w:pPr>
      <w:r>
        <w:t>Wykonanie niezbędnych demontaży, przekładek i montaży</w:t>
      </w:r>
      <w:r w:rsidR="002054E8">
        <w:t xml:space="preserve">, koniecznych do </w:t>
      </w:r>
      <w:r w:rsidR="007C7DB9">
        <w:t xml:space="preserve">należytego </w:t>
      </w:r>
      <w:r w:rsidR="002054E8">
        <w:t>wykonania zamówienia</w:t>
      </w:r>
      <w:r>
        <w:t>.</w:t>
      </w:r>
    </w:p>
    <w:p w14:paraId="336DA8B8" w14:textId="38240B06" w:rsidR="00591031" w:rsidRDefault="00591031" w:rsidP="00591031">
      <w:pPr>
        <w:pStyle w:val="IIIPoziom3"/>
      </w:pPr>
      <w:r>
        <w:t xml:space="preserve">Wykonanie testów systemu monitoringu oraz pomiarów </w:t>
      </w:r>
      <w:r w:rsidR="002054E8">
        <w:t xml:space="preserve">on-line </w:t>
      </w:r>
      <w:r>
        <w:t>wyładowań niezupełnych stojanów generatorów wraz z orzeczeniem o stanie generatorów na podstawie wykonanych pomiarów.</w:t>
      </w:r>
    </w:p>
    <w:p w14:paraId="10EE5CB5" w14:textId="0161018D" w:rsidR="00591031" w:rsidRDefault="00591031" w:rsidP="00591031">
      <w:pPr>
        <w:pStyle w:val="IIIPoziom3"/>
      </w:pPr>
      <w:r>
        <w:t xml:space="preserve">Wykonanie wszystkich prac, które nie zostały wykazane, a są konieczne i niezbędne do </w:t>
      </w:r>
      <w:r w:rsidR="007C7DB9">
        <w:t xml:space="preserve">należytego </w:t>
      </w:r>
      <w:r>
        <w:t>wykonania zamówienia.</w:t>
      </w:r>
    </w:p>
    <w:p w14:paraId="236758A2" w14:textId="4A72EF33" w:rsidR="00591031" w:rsidRDefault="00591031" w:rsidP="00591031">
      <w:pPr>
        <w:pStyle w:val="IIIPoziom3"/>
      </w:pPr>
      <w:r>
        <w:t>Uruchomienie i przekazanie przedmiotu zamówienia do eksploatacji</w:t>
      </w:r>
      <w:r w:rsidR="003D6870">
        <w:t xml:space="preserve"> systemów monitoringu wyładowań niezupełnych obu generatorów oraz stacji/terminalu do archiwizacji, analiz i interpretacji otrzymanych wyników pomiarów</w:t>
      </w:r>
      <w:r>
        <w:t>.</w:t>
      </w:r>
    </w:p>
    <w:p w14:paraId="4EC00043" w14:textId="031489ED" w:rsidR="00591031" w:rsidRDefault="00591031" w:rsidP="00591031">
      <w:pPr>
        <w:pStyle w:val="IIIPoziom3"/>
      </w:pPr>
      <w:r>
        <w:t>Wykonanie szkoleń dla pracowników Zamawiającego, dotyczących obsługi systemu monitoringu wyładowań niezupełnych, w tym pobierania danych dotyczących wyładowań niezupełnych</w:t>
      </w:r>
      <w:r w:rsidR="00874078">
        <w:t xml:space="preserve"> i </w:t>
      </w:r>
      <w:r w:rsidR="005C7864">
        <w:t>eksportu</w:t>
      </w:r>
      <w:r w:rsidR="00874078">
        <w:t xml:space="preserve"> danych celem </w:t>
      </w:r>
      <w:r>
        <w:t>dalszej analizy.</w:t>
      </w:r>
    </w:p>
    <w:p w14:paraId="36D6FA22" w14:textId="01A9A3BF" w:rsidR="00591031" w:rsidRDefault="00591031" w:rsidP="00591031">
      <w:pPr>
        <w:pStyle w:val="IIIPoziom3"/>
      </w:pPr>
      <w:r>
        <w:t>Opracowanie i przekazanie instrukcji obsługi</w:t>
      </w:r>
      <w:r w:rsidR="003D6870">
        <w:t xml:space="preserve"> systemu monitoringu WNZ </w:t>
      </w:r>
      <w:r w:rsidR="001E7179">
        <w:t>wykonan</w:t>
      </w:r>
      <w:r w:rsidR="00F06C83">
        <w:t>ej</w:t>
      </w:r>
      <w:r w:rsidR="001E7179">
        <w:t xml:space="preserve"> jako aktualizacja </w:t>
      </w:r>
      <w:r w:rsidR="003D6870">
        <w:t xml:space="preserve"> dostarczonych przez Zamawiającego Instrukcji eksploatacji generatorów:</w:t>
      </w:r>
    </w:p>
    <w:p w14:paraId="0811DF70" w14:textId="5321FDF5" w:rsidR="003D6870" w:rsidRDefault="00FB2FFD">
      <w:pPr>
        <w:pStyle w:val="IIIPoziom3"/>
        <w:numPr>
          <w:ilvl w:val="0"/>
          <w:numId w:val="8"/>
        </w:numPr>
      </w:pPr>
      <w:r>
        <w:t>IN</w:t>
      </w:r>
      <w:r w:rsidR="00E65409">
        <w:t xml:space="preserve">-143 Instrukcja eksploatacji zespołu gazowo-parowego. Część elektryczna. </w:t>
      </w:r>
    </w:p>
    <w:p w14:paraId="7BA39AB6" w14:textId="5B523E39" w:rsidR="00FB2FFD" w:rsidRDefault="00FB2FFD">
      <w:pPr>
        <w:pStyle w:val="IIIPoziom3"/>
        <w:numPr>
          <w:ilvl w:val="0"/>
          <w:numId w:val="8"/>
        </w:numPr>
      </w:pPr>
      <w:r>
        <w:t>IN</w:t>
      </w:r>
      <w:r w:rsidR="00E65409">
        <w:t>-1562 Instrukcja eksploatacji generatora  GT2</w:t>
      </w:r>
      <w:r w:rsidR="00874078">
        <w:t>-</w:t>
      </w:r>
      <w:r w:rsidR="00E65409">
        <w:t>32</w:t>
      </w:r>
      <w:r w:rsidR="00874078">
        <w:t>-</w:t>
      </w:r>
      <w:r w:rsidR="00E65409">
        <w:t>01 w PGE Energia Ciepła  S.A. Oddział Elektrociepłownia w Gorzowie Wielkopolskim</w:t>
      </w:r>
    </w:p>
    <w:p w14:paraId="7046C47D" w14:textId="77777777" w:rsidR="00591031" w:rsidRDefault="00591031" w:rsidP="00591031">
      <w:pPr>
        <w:pStyle w:val="IIIPoziom3"/>
      </w:pPr>
      <w:r>
        <w:t>Opracowanie i dostarczenie dokumentacji powykonawczej.</w:t>
      </w:r>
    </w:p>
    <w:p w14:paraId="65ECDCF4" w14:textId="77777777" w:rsidR="00591031" w:rsidRDefault="00591031" w:rsidP="00591031">
      <w:pPr>
        <w:pStyle w:val="IIIPoziom3"/>
      </w:pPr>
      <w:r>
        <w:lastRenderedPageBreak/>
        <w:t>Zamawiający wymaga obecności Wykonawcy  przy uruchomieniu obu generatorów po wykonanych pracach będących przedmiotem zamówienia.</w:t>
      </w:r>
    </w:p>
    <w:p w14:paraId="4E644ABF" w14:textId="2BE617FA" w:rsidR="00F935CB" w:rsidRPr="004B39E7" w:rsidRDefault="00591031" w:rsidP="00FB2FFD">
      <w:pPr>
        <w:pStyle w:val="IIIPoziom3"/>
      </w:pPr>
      <w:r>
        <w:t xml:space="preserve">Wykonywanie analiz i interpretacji otrzymanych wyników pomiarów z systemu monitoringu </w:t>
      </w:r>
      <w:r w:rsidR="007C7DB9">
        <w:t xml:space="preserve">- </w:t>
      </w:r>
      <w:r>
        <w:t xml:space="preserve">łącznie 6 analiz i interpretacji </w:t>
      </w:r>
      <w:r w:rsidR="00365D6D">
        <w:t>wyników pomiarów.</w:t>
      </w:r>
    </w:p>
    <w:p w14:paraId="350758A3" w14:textId="30FAB62E" w:rsidR="00F46603" w:rsidRPr="00C36B56" w:rsidRDefault="00F46603" w:rsidP="00F46603">
      <w:pPr>
        <w:pStyle w:val="IIIPoziom3"/>
        <w:numPr>
          <w:ilvl w:val="0"/>
          <w:numId w:val="0"/>
        </w:numPr>
        <w:ind w:left="1146"/>
      </w:pPr>
      <w:r>
        <w:t xml:space="preserve"> </w:t>
      </w:r>
    </w:p>
    <w:p w14:paraId="6CEE91C1" w14:textId="294EA1BB" w:rsidR="00E22058" w:rsidRPr="00C36B56" w:rsidRDefault="00C979D3" w:rsidP="00301AA5">
      <w:pPr>
        <w:pStyle w:val="IIPoziom2"/>
        <w:ind w:left="709"/>
      </w:pPr>
      <w:bookmarkStart w:id="15" w:name="_Toc199920378"/>
      <w:r w:rsidRPr="00C36B56">
        <w:t>Lokalizacja przedmiotu zamówienia</w:t>
      </w:r>
      <w:bookmarkEnd w:id="14"/>
      <w:bookmarkEnd w:id="15"/>
    </w:p>
    <w:p w14:paraId="0AB3EBF6" w14:textId="7AC6B95F" w:rsidR="00E22058" w:rsidRDefault="00E22058" w:rsidP="00E22058">
      <w:pPr>
        <w:pStyle w:val="IIIPoziom3"/>
      </w:pPr>
      <w:r>
        <w:t>Miejscem realizacji jest PGE Energia Ciepła S.A. Oddział Elektrociepłownia w Gorzowie Wielkopolskim, adres: ul. Energetyków 6, Gorzów Wielkopolski.</w:t>
      </w:r>
    </w:p>
    <w:p w14:paraId="52154F40" w14:textId="36DA52A2" w:rsidR="00E22058" w:rsidRDefault="00E22058" w:rsidP="00571AA5">
      <w:pPr>
        <w:pStyle w:val="IIIPoziom3"/>
        <w:tabs>
          <w:tab w:val="left" w:pos="4962"/>
        </w:tabs>
      </w:pPr>
      <w:r>
        <w:t xml:space="preserve">Zamawiającym jest właścicielem lokalizacji. </w:t>
      </w:r>
    </w:p>
    <w:p w14:paraId="1F88A72E" w14:textId="189A5DF5" w:rsidR="00C979D3" w:rsidRPr="004C0AC2" w:rsidRDefault="00C979D3" w:rsidP="00301AA5">
      <w:pPr>
        <w:pStyle w:val="IIPoziom2"/>
        <w:ind w:left="709"/>
      </w:pPr>
      <w:bookmarkStart w:id="16" w:name="_Toc347146798"/>
      <w:bookmarkStart w:id="17" w:name="_Toc199920379"/>
      <w:r w:rsidRPr="004C0AC2">
        <w:t>Granice zamówienia</w:t>
      </w:r>
      <w:bookmarkEnd w:id="16"/>
      <w:bookmarkEnd w:id="17"/>
    </w:p>
    <w:p w14:paraId="3D5C40FE" w14:textId="629F7C1E" w:rsidR="00C979D3" w:rsidRDefault="00C979D3" w:rsidP="00543B47">
      <w:pPr>
        <w:pStyle w:val="IIIPoziom3"/>
      </w:pPr>
      <w:bookmarkStart w:id="18" w:name="_Toc347146799"/>
      <w:r w:rsidRPr="00C979D3">
        <w:t>Granice zakresu projektowania</w:t>
      </w:r>
      <w:bookmarkEnd w:id="18"/>
    </w:p>
    <w:p w14:paraId="49BBD262" w14:textId="5EBA95A4" w:rsidR="00FB2FFD" w:rsidRDefault="00FB2FFD" w:rsidP="00FB2FFD">
      <w:pPr>
        <w:pStyle w:val="IVPoziom4"/>
      </w:pPr>
      <w:bookmarkStart w:id="19" w:name="_Toc347146800"/>
      <w:r>
        <w:t xml:space="preserve">wyprowadzenie mocy generatora </w:t>
      </w:r>
      <w:r w:rsidRPr="00685954">
        <w:t xml:space="preserve"> </w:t>
      </w:r>
      <w:r>
        <w:t>G-8 (08MKA10);</w:t>
      </w:r>
    </w:p>
    <w:p w14:paraId="4582C4AE" w14:textId="4D17B963" w:rsidR="00FB2FFD" w:rsidRPr="000403DB" w:rsidRDefault="00FB2FFD" w:rsidP="00FB2FFD">
      <w:pPr>
        <w:pStyle w:val="IVPoziom4"/>
      </w:pPr>
      <w:r>
        <w:t xml:space="preserve">wyprowadzenie mocy generatora </w:t>
      </w:r>
      <w:r w:rsidRPr="00685954">
        <w:t xml:space="preserve"> </w:t>
      </w:r>
      <w:r>
        <w:t>G-6;</w:t>
      </w:r>
    </w:p>
    <w:p w14:paraId="51CD9571" w14:textId="17390B5F" w:rsidR="00FB2FFD" w:rsidRDefault="00365D6D" w:rsidP="00FB2FFD">
      <w:pPr>
        <w:pStyle w:val="IVPoziom4"/>
      </w:pPr>
      <w:r>
        <w:t xml:space="preserve">zaciski listew wyjściowych </w:t>
      </w:r>
      <w:r w:rsidR="00FB2FFD">
        <w:t>układ</w:t>
      </w:r>
      <w:r>
        <w:t>ów</w:t>
      </w:r>
      <w:r w:rsidR="00FB2FFD">
        <w:t xml:space="preserve"> zasilania gwarantowanego 230 V AC z miejsc wskazan</w:t>
      </w:r>
      <w:r>
        <w:t>ych</w:t>
      </w:r>
      <w:r w:rsidR="00FB2FFD">
        <w:t xml:space="preserve"> przez Zamawiającego w celu zasilania układów pomiaru WNZ;</w:t>
      </w:r>
    </w:p>
    <w:p w14:paraId="44C02133" w14:textId="54D807F1" w:rsidR="00FB2FFD" w:rsidRDefault="00B766D2" w:rsidP="00FB2FFD">
      <w:pPr>
        <w:pStyle w:val="IVPoziom4"/>
      </w:pPr>
      <w:r>
        <w:t>dostępne porty komunikacyjne w punktach dystrybucji Zamawiającego.</w:t>
      </w:r>
    </w:p>
    <w:p w14:paraId="23C4FD78" w14:textId="13C6FD8C" w:rsidR="00C979D3" w:rsidRDefault="00C979D3" w:rsidP="00543B47">
      <w:pPr>
        <w:pStyle w:val="IIIPoziom3"/>
      </w:pPr>
      <w:r w:rsidRPr="00C979D3">
        <w:t>Granice zakresu realizacji zadania</w:t>
      </w:r>
      <w:bookmarkEnd w:id="19"/>
    </w:p>
    <w:p w14:paraId="681089B1" w14:textId="58778A41" w:rsidR="00123303" w:rsidRPr="00C979D3" w:rsidRDefault="00E22058" w:rsidP="00123303">
      <w:pPr>
        <w:pStyle w:val="IIIPoziom3"/>
        <w:numPr>
          <w:ilvl w:val="0"/>
          <w:numId w:val="0"/>
        </w:numPr>
        <w:ind w:left="1146"/>
      </w:pPr>
      <w:r>
        <w:t xml:space="preserve">Granicą zakresu realizacji zadania jest </w:t>
      </w:r>
      <w:r w:rsidR="00FB2FFD">
        <w:t xml:space="preserve">zabudowa </w:t>
      </w:r>
      <w:r w:rsidR="00571AA5">
        <w:t xml:space="preserve">i uruchomienie </w:t>
      </w:r>
      <w:r w:rsidR="00FB2FFD">
        <w:t xml:space="preserve">systemu </w:t>
      </w:r>
      <w:r w:rsidR="00FB2FFD" w:rsidRPr="00FB2FFD">
        <w:t>monitoringu wyładowań niezupełnych dla generatorów G-6 i G8</w:t>
      </w:r>
      <w:r w:rsidR="00FB2FFD">
        <w:t xml:space="preserve"> </w:t>
      </w:r>
      <w:r w:rsidR="00571AA5">
        <w:t xml:space="preserve">w PGE Energia Ciepła S.A. Oddział Elektrociepłownia w Gorzowie Wielkopolskim.  </w:t>
      </w:r>
    </w:p>
    <w:p w14:paraId="53F9A9EB" w14:textId="5D7F4C67" w:rsidR="00E22058" w:rsidRPr="00C979D3" w:rsidRDefault="00E22058" w:rsidP="00E22058">
      <w:pPr>
        <w:pStyle w:val="IIIPoziom3"/>
        <w:numPr>
          <w:ilvl w:val="0"/>
          <w:numId w:val="0"/>
        </w:numPr>
        <w:ind w:left="1146"/>
      </w:pPr>
    </w:p>
    <w:p w14:paraId="36A19000" w14:textId="77777777" w:rsidR="00C979D3" w:rsidRPr="00C979D3" w:rsidRDefault="00C979D3" w:rsidP="00C979D3">
      <w:pPr>
        <w:ind w:left="720"/>
        <w:jc w:val="both"/>
        <w:rPr>
          <w:rFonts w:cs="Arial"/>
          <w:i/>
        </w:rPr>
      </w:pPr>
    </w:p>
    <w:p w14:paraId="3E50BAA3" w14:textId="392BAB49" w:rsidR="00C979D3" w:rsidRPr="004E35B3" w:rsidRDefault="00266B45" w:rsidP="00CC43FC">
      <w:pPr>
        <w:pStyle w:val="Stronatytuowa0"/>
      </w:pPr>
      <w:bookmarkStart w:id="20" w:name="_Toc346535311"/>
      <w:bookmarkStart w:id="21" w:name="_Toc347146801"/>
      <w:r w:rsidRPr="004E35B3">
        <w:t>OPZ</w:t>
      </w:r>
      <w:r w:rsidR="00C979D3" w:rsidRPr="004E35B3">
        <w:t xml:space="preserve"> CZĘŚĆ I - SZCZEGÓŁOWA</w:t>
      </w:r>
      <w:bookmarkEnd w:id="20"/>
      <w:bookmarkEnd w:id="21"/>
    </w:p>
    <w:p w14:paraId="3A14E604" w14:textId="10FE5924" w:rsidR="00C979D3" w:rsidRPr="004E35B3" w:rsidRDefault="00C979D3" w:rsidP="00543B47">
      <w:pPr>
        <w:pStyle w:val="IPoziom1"/>
      </w:pPr>
      <w:bookmarkStart w:id="22" w:name="_Toc347146802"/>
      <w:bookmarkStart w:id="23" w:name="_Toc199920380"/>
      <w:r w:rsidRPr="004E35B3">
        <w:t xml:space="preserve">WYMAGANIA SZCZEGÓŁOWE DOTYCZĄCE REALIZACJI </w:t>
      </w:r>
      <w:bookmarkEnd w:id="22"/>
      <w:r w:rsidR="00AB75B4" w:rsidRPr="004E35B3">
        <w:t>PRAC</w:t>
      </w:r>
      <w:bookmarkEnd w:id="23"/>
      <w:r w:rsidR="003F050C" w:rsidRPr="004E35B3">
        <w:t xml:space="preserve"> </w:t>
      </w:r>
    </w:p>
    <w:p w14:paraId="7C117E68" w14:textId="74631589" w:rsidR="003F050C" w:rsidRPr="004E35B3" w:rsidRDefault="003F050C" w:rsidP="00301AA5">
      <w:pPr>
        <w:pStyle w:val="IIPoziom2"/>
        <w:ind w:left="709"/>
      </w:pPr>
      <w:bookmarkStart w:id="24" w:name="_Toc77786103"/>
      <w:bookmarkStart w:id="25" w:name="_Toc199920381"/>
      <w:bookmarkStart w:id="26" w:name="_Toc347146803"/>
      <w:bookmarkEnd w:id="24"/>
      <w:r w:rsidRPr="004E35B3">
        <w:t>Wykaz czynności wykonywanych przez pracowników Wykonawcy / Podwykon</w:t>
      </w:r>
      <w:r w:rsidR="00CC43FC" w:rsidRPr="004E35B3">
        <w:t xml:space="preserve">awcy na podstawie </w:t>
      </w:r>
      <w:r w:rsidR="00710940" w:rsidRPr="004E35B3">
        <w:t>U</w:t>
      </w:r>
      <w:r w:rsidR="00CC43FC" w:rsidRPr="004E35B3">
        <w:t xml:space="preserve">mowy o </w:t>
      </w:r>
      <w:r w:rsidR="00283313" w:rsidRPr="004E35B3">
        <w:t>P</w:t>
      </w:r>
      <w:r w:rsidR="00CC43FC" w:rsidRPr="004E35B3">
        <w:t xml:space="preserve">racę </w:t>
      </w:r>
      <w:r w:rsidRPr="004E35B3">
        <w:t>– wymagania Zamawiającego.</w:t>
      </w:r>
      <w:bookmarkEnd w:id="25"/>
    </w:p>
    <w:p w14:paraId="4D07F4FD" w14:textId="5EE12D54" w:rsidR="003F050C" w:rsidRPr="004E35B3" w:rsidRDefault="003F050C" w:rsidP="00543B47">
      <w:pPr>
        <w:pStyle w:val="IIIPoziom3"/>
      </w:pPr>
      <w:r w:rsidRPr="004E35B3">
        <w:t xml:space="preserve">Zamawiający zobowiązuje </w:t>
      </w:r>
      <w:r w:rsidR="000E4161" w:rsidRPr="004E35B3">
        <w:t>W</w:t>
      </w:r>
      <w:r w:rsidRPr="004E35B3">
        <w:t xml:space="preserve">ykonawcę do zatrudnienia pracowników na podstawie </w:t>
      </w:r>
      <w:r w:rsidR="00764CD4" w:rsidRPr="004E35B3">
        <w:t xml:space="preserve">umowy </w:t>
      </w:r>
      <w:r w:rsidRPr="004E35B3">
        <w:t xml:space="preserve">o </w:t>
      </w:r>
      <w:r w:rsidR="00764CD4" w:rsidRPr="004E35B3">
        <w:t xml:space="preserve">pracę </w:t>
      </w:r>
      <w:r w:rsidRPr="004E35B3">
        <w:t xml:space="preserve">(art. 22 § </w:t>
      </w:r>
      <w:r w:rsidR="00764CD4" w:rsidRPr="004E35B3">
        <w:t>1 ustawy z dnia 26 czerwca 1974 r. Kodeks pracy</w:t>
      </w:r>
      <w:r w:rsidRPr="004E35B3">
        <w:t xml:space="preserve">) dla niżej wymienionych czynności przy realizacji niniejszej </w:t>
      </w:r>
      <w:r w:rsidR="00710940" w:rsidRPr="004E35B3">
        <w:t>U</w:t>
      </w:r>
      <w:r w:rsidRPr="004E35B3">
        <w:t>mowy.</w:t>
      </w:r>
    </w:p>
    <w:p w14:paraId="6BEC228C" w14:textId="1A000B9C" w:rsidR="003F050C" w:rsidRPr="004E35B3" w:rsidRDefault="003F050C" w:rsidP="00CC43FC">
      <w:pPr>
        <w:pStyle w:val="Podpisy"/>
        <w:ind w:left="1076"/>
        <w:rPr>
          <w:i w:val="0"/>
        </w:rPr>
      </w:pPr>
      <w:r w:rsidRPr="004E35B3">
        <w:rPr>
          <w:i w:val="0"/>
        </w:rPr>
        <w:t xml:space="preserve">Tabela 2 Wykaz czynności wykonywanych przez </w:t>
      </w:r>
      <w:r w:rsidR="000E4161" w:rsidRPr="004E35B3">
        <w:rPr>
          <w:i w:val="0"/>
        </w:rPr>
        <w:t>W</w:t>
      </w:r>
      <w:r w:rsidRPr="004E35B3">
        <w:rPr>
          <w:i w:val="0"/>
        </w:rPr>
        <w:t xml:space="preserve">ykonawcę lub </w:t>
      </w:r>
      <w:r w:rsidR="00085A3B" w:rsidRPr="004E35B3">
        <w:rPr>
          <w:i w:val="0"/>
        </w:rPr>
        <w:t>P</w:t>
      </w:r>
      <w:r w:rsidRPr="004E35B3">
        <w:rPr>
          <w:i w:val="0"/>
        </w:rPr>
        <w:t xml:space="preserve">odwykonawcę na podstawie </w:t>
      </w:r>
      <w:r w:rsidR="00764CD4" w:rsidRPr="004E35B3">
        <w:rPr>
          <w:i w:val="0"/>
        </w:rPr>
        <w:t xml:space="preserve">umowy </w:t>
      </w:r>
      <w:r w:rsidRPr="004E35B3">
        <w:rPr>
          <w:i w:val="0"/>
        </w:rPr>
        <w:t xml:space="preserve">o </w:t>
      </w:r>
      <w:r w:rsidR="00764CD4" w:rsidRPr="004E35B3">
        <w:rPr>
          <w:i w:val="0"/>
        </w:rPr>
        <w:t>p</w:t>
      </w:r>
      <w:r w:rsidRPr="004E35B3">
        <w:rPr>
          <w:i w:val="0"/>
        </w:rPr>
        <w:t xml:space="preserve">racę w rozumieniu art. 22 § 1 ustawy </w:t>
      </w:r>
      <w:r w:rsidR="00764CD4" w:rsidRPr="004E35B3">
        <w:t>z dnia 26 czerwca 1974 r. Kodeks pracy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68"/>
        <w:gridCol w:w="8215"/>
      </w:tblGrid>
      <w:tr w:rsidR="003F050C" w:rsidRPr="004E35B3" w14:paraId="12746B15" w14:textId="77777777" w:rsidTr="00CC43FC">
        <w:tc>
          <w:tcPr>
            <w:tcW w:w="568" w:type="dxa"/>
          </w:tcPr>
          <w:p w14:paraId="5CF658BB" w14:textId="77777777" w:rsidR="003F050C" w:rsidRPr="004E35B3" w:rsidRDefault="003F050C" w:rsidP="00CC43FC">
            <w:pPr>
              <w:pStyle w:val="teksttabeli"/>
            </w:pPr>
            <w:r w:rsidRPr="004E35B3">
              <w:t>Lp.</w:t>
            </w:r>
          </w:p>
        </w:tc>
        <w:tc>
          <w:tcPr>
            <w:tcW w:w="8215" w:type="dxa"/>
          </w:tcPr>
          <w:p w14:paraId="71B6F225" w14:textId="3775DAAA" w:rsidR="003F050C" w:rsidRPr="004E35B3" w:rsidRDefault="003F050C" w:rsidP="00283313">
            <w:pPr>
              <w:pStyle w:val="teksttabeli"/>
            </w:pPr>
            <w:r w:rsidRPr="004E35B3">
              <w:t xml:space="preserve">Nazwa czynności wykonywanych przez </w:t>
            </w:r>
            <w:r w:rsidR="000E4161" w:rsidRPr="004E35B3">
              <w:t>W</w:t>
            </w:r>
            <w:r w:rsidRPr="004E35B3">
              <w:t xml:space="preserve">ykonawcę lub </w:t>
            </w:r>
            <w:r w:rsidR="00085A3B" w:rsidRPr="004E35B3">
              <w:t>P</w:t>
            </w:r>
            <w:r w:rsidRPr="004E35B3">
              <w:t xml:space="preserve">odwykonawcę na podstawie </w:t>
            </w:r>
            <w:r w:rsidR="00710940" w:rsidRPr="004E35B3">
              <w:t>U</w:t>
            </w:r>
            <w:r w:rsidRPr="004E35B3">
              <w:t xml:space="preserve">mowy o </w:t>
            </w:r>
            <w:r w:rsidR="00283313" w:rsidRPr="004E35B3">
              <w:t>P</w:t>
            </w:r>
            <w:r w:rsidRPr="004E35B3">
              <w:t>racę</w:t>
            </w:r>
          </w:p>
        </w:tc>
      </w:tr>
      <w:tr w:rsidR="00994264" w:rsidRPr="004E35B3" w14:paraId="6CE01703" w14:textId="77777777" w:rsidTr="00CC43FC">
        <w:tc>
          <w:tcPr>
            <w:tcW w:w="568" w:type="dxa"/>
          </w:tcPr>
          <w:p w14:paraId="173CBF00" w14:textId="77777777" w:rsidR="00994264" w:rsidRPr="004E35B3" w:rsidRDefault="00994264" w:rsidP="00994264">
            <w:pPr>
              <w:pStyle w:val="teksttabeli"/>
            </w:pPr>
            <w:r w:rsidRPr="004E35B3">
              <w:t>1.</w:t>
            </w:r>
          </w:p>
        </w:tc>
        <w:tc>
          <w:tcPr>
            <w:tcW w:w="8215" w:type="dxa"/>
          </w:tcPr>
          <w:p w14:paraId="10782996" w14:textId="6A49EC6F" w:rsidR="00994264" w:rsidRPr="004E35B3" w:rsidRDefault="007A7F4B" w:rsidP="006338B8">
            <w:pPr>
              <w:pStyle w:val="teksttabeli"/>
            </w:pPr>
            <w:r>
              <w:t>Prace projektowe związane z w</w:t>
            </w:r>
            <w:r w:rsidR="00F15ACD" w:rsidRPr="004E35B3">
              <w:t>ykonanie</w:t>
            </w:r>
            <w:r>
              <w:t>m</w:t>
            </w:r>
            <w:r w:rsidR="00F15ACD" w:rsidRPr="004E35B3">
              <w:t xml:space="preserve"> projektu układu monitoringu WNZ dla generatorów G-6 i G-8</w:t>
            </w:r>
          </w:p>
        </w:tc>
      </w:tr>
      <w:tr w:rsidR="00E72B4C" w:rsidRPr="004E35B3" w14:paraId="3D8C46A6" w14:textId="77777777" w:rsidTr="00CC43FC">
        <w:tc>
          <w:tcPr>
            <w:tcW w:w="568" w:type="dxa"/>
          </w:tcPr>
          <w:p w14:paraId="106D976D" w14:textId="52853DA6" w:rsidR="00E72B4C" w:rsidRPr="004E35B3" w:rsidRDefault="00E72B4C" w:rsidP="00E72B4C">
            <w:pPr>
              <w:pStyle w:val="teksttabeli"/>
            </w:pPr>
            <w:r w:rsidRPr="004E35B3">
              <w:t>2.</w:t>
            </w:r>
          </w:p>
        </w:tc>
        <w:tc>
          <w:tcPr>
            <w:tcW w:w="8215" w:type="dxa"/>
          </w:tcPr>
          <w:p w14:paraId="5756F1EF" w14:textId="4D366853" w:rsidR="00E72B4C" w:rsidRPr="004E35B3" w:rsidRDefault="007A7F4B" w:rsidP="00E72B4C">
            <w:pPr>
              <w:pStyle w:val="teksttabeli"/>
            </w:pPr>
            <w:r>
              <w:t>Prace montażowe</w:t>
            </w:r>
            <w:r w:rsidR="00F15ACD" w:rsidRPr="004E35B3">
              <w:t xml:space="preserve"> układu monitoringu WNZ na generatorze G-6</w:t>
            </w:r>
            <w:r w:rsidR="00E72B4C" w:rsidRPr="004E35B3">
              <w:t xml:space="preserve"> </w:t>
            </w:r>
          </w:p>
        </w:tc>
      </w:tr>
      <w:tr w:rsidR="00F15ACD" w:rsidRPr="004E35B3" w14:paraId="79E04577" w14:textId="77777777" w:rsidTr="00CC43FC">
        <w:tc>
          <w:tcPr>
            <w:tcW w:w="568" w:type="dxa"/>
          </w:tcPr>
          <w:p w14:paraId="6BDFBEC8" w14:textId="5D8316D3" w:rsidR="00F15ACD" w:rsidRPr="004E35B3" w:rsidRDefault="00F15ACD" w:rsidP="00F15ACD">
            <w:pPr>
              <w:pStyle w:val="teksttabeli"/>
            </w:pPr>
            <w:r w:rsidRPr="004E35B3">
              <w:t>3.</w:t>
            </w:r>
          </w:p>
        </w:tc>
        <w:tc>
          <w:tcPr>
            <w:tcW w:w="8215" w:type="dxa"/>
          </w:tcPr>
          <w:p w14:paraId="01A6DFB1" w14:textId="64FCE647" w:rsidR="00F15ACD" w:rsidRPr="004E35B3" w:rsidRDefault="007A7F4B" w:rsidP="00F15ACD">
            <w:pPr>
              <w:pStyle w:val="teksttabeli"/>
            </w:pPr>
            <w:r>
              <w:t>Prace montażowe</w:t>
            </w:r>
            <w:r w:rsidR="00F15ACD" w:rsidRPr="004E35B3">
              <w:t xml:space="preserve"> układu monitoringu WNZ na generatorze G-8</w:t>
            </w:r>
          </w:p>
        </w:tc>
      </w:tr>
      <w:tr w:rsidR="00E72B4C" w:rsidRPr="004E35B3" w14:paraId="2DA6486C" w14:textId="77777777" w:rsidTr="00BF73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4821" w14:textId="76337D23" w:rsidR="00E72B4C" w:rsidRPr="004E35B3" w:rsidRDefault="00E72B4C" w:rsidP="00E72B4C">
            <w:pPr>
              <w:pStyle w:val="teksttabeli"/>
            </w:pPr>
            <w:r w:rsidRPr="004E35B3">
              <w:t>4.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ED9B" w14:textId="058EBE63" w:rsidR="00E72B4C" w:rsidRPr="004E35B3" w:rsidRDefault="007A7F4B" w:rsidP="00E72B4C">
            <w:pPr>
              <w:pStyle w:val="teksttabeli"/>
            </w:pPr>
            <w:r>
              <w:t>Prace związane z u</w:t>
            </w:r>
            <w:r w:rsidR="00E72B4C" w:rsidRPr="004E35B3">
              <w:t>ruchomienie</w:t>
            </w:r>
            <w:r>
              <w:t>m</w:t>
            </w:r>
            <w:r w:rsidR="00F15ACD" w:rsidRPr="004E35B3">
              <w:t xml:space="preserve"> systemu monitoringu wyładowań niezupełnych dla obu generatorów </w:t>
            </w:r>
          </w:p>
        </w:tc>
      </w:tr>
    </w:tbl>
    <w:p w14:paraId="557FAA1D" w14:textId="6B2D53C9" w:rsidR="00E33D22" w:rsidRPr="004E35B3" w:rsidRDefault="00E33D22" w:rsidP="00BF739E">
      <w:pPr>
        <w:pStyle w:val="teksttabeli"/>
      </w:pPr>
    </w:p>
    <w:p w14:paraId="1179DDF4" w14:textId="7FDEA3D9" w:rsidR="00C979D3" w:rsidRPr="004E35B3" w:rsidRDefault="00C979D3" w:rsidP="00301AA5">
      <w:pPr>
        <w:pStyle w:val="IIPoziom2"/>
        <w:ind w:left="709"/>
      </w:pPr>
      <w:bookmarkStart w:id="27" w:name="_Toc199920382"/>
      <w:r w:rsidRPr="004E35B3">
        <w:t xml:space="preserve">Organizacja </w:t>
      </w:r>
      <w:r w:rsidR="00AB75B4" w:rsidRPr="004E35B3">
        <w:t xml:space="preserve">Prac </w:t>
      </w:r>
      <w:r w:rsidRPr="004E35B3">
        <w:t>remontowo – montażowych</w:t>
      </w:r>
      <w:bookmarkEnd w:id="26"/>
      <w:bookmarkEnd w:id="27"/>
    </w:p>
    <w:p w14:paraId="2A2FDCEA" w14:textId="5B95151E" w:rsidR="00090A60" w:rsidRPr="004E35B3" w:rsidRDefault="00651006" w:rsidP="00651006">
      <w:pPr>
        <w:pStyle w:val="IIIPoziom3"/>
      </w:pPr>
      <w:r w:rsidRPr="004E35B3">
        <w:t xml:space="preserve">Prace będą wykonywane </w:t>
      </w:r>
      <w:r w:rsidR="008E6180" w:rsidRPr="004E35B3">
        <w:t>w pobliżu pracujących urządzeń</w:t>
      </w:r>
      <w:r w:rsidRPr="004E35B3">
        <w:t xml:space="preserve"> energetycznych </w:t>
      </w:r>
      <w:r w:rsidR="004B39E7" w:rsidRPr="004E35B3">
        <w:t xml:space="preserve">pod </w:t>
      </w:r>
      <w:r w:rsidRPr="004E35B3">
        <w:t>napięciem</w:t>
      </w:r>
      <w:r w:rsidR="00E65409" w:rsidRPr="004E35B3">
        <w:t xml:space="preserve"> </w:t>
      </w:r>
      <w:proofErr w:type="spellStart"/>
      <w:r w:rsidR="00E65409" w:rsidRPr="004E35B3">
        <w:t>nN</w:t>
      </w:r>
      <w:proofErr w:type="spellEnd"/>
      <w:r w:rsidR="00E65409" w:rsidRPr="004E35B3">
        <w:t>, SN</w:t>
      </w:r>
      <w:r w:rsidRPr="004E35B3">
        <w:t xml:space="preserve">. </w:t>
      </w:r>
      <w:r w:rsidR="007E62F6" w:rsidRPr="004E35B3">
        <w:t xml:space="preserve">Wykonawca musi wykonać wszystkie prace w terminach określonych przez </w:t>
      </w:r>
      <w:r w:rsidR="00275120">
        <w:t>Z</w:t>
      </w:r>
      <w:r w:rsidR="00275120" w:rsidRPr="004E35B3">
        <w:t>amawiającego</w:t>
      </w:r>
      <w:r w:rsidR="00F06C83">
        <w:t xml:space="preserve"> w pisemnych poleceniach na Pracę (wystawianych bezpośrednio przed przystąpieniem Wykonawcy do realizacji poszczególnych zakresów Prac)</w:t>
      </w:r>
      <w:r w:rsidR="007E62F6" w:rsidRPr="004E35B3">
        <w:t>, wynikających z technologicznych terminów odstawienia (wyłączenia) urządzeń wytwórczych elektrociepłowni.</w:t>
      </w:r>
    </w:p>
    <w:p w14:paraId="45BA554A" w14:textId="7175B2E4" w:rsidR="00090A60" w:rsidRPr="004E35B3" w:rsidRDefault="00651006" w:rsidP="00651006">
      <w:pPr>
        <w:pStyle w:val="IIIPoziom3"/>
      </w:pPr>
      <w:r w:rsidRPr="004E35B3">
        <w:t>Wykonawca będzie realizował prace w taki sposób aby nie zakłócać</w:t>
      </w:r>
      <w:r w:rsidR="00275120">
        <w:t xml:space="preserve"> i</w:t>
      </w:r>
      <w:r w:rsidRPr="004E35B3">
        <w:t xml:space="preserve"> nie przerywać pracy urządzeń w sposób nieplanowany.</w:t>
      </w:r>
    </w:p>
    <w:p w14:paraId="54A2F906" w14:textId="40A1C873" w:rsidR="00090A60" w:rsidRDefault="00651006" w:rsidP="00651006">
      <w:pPr>
        <w:pStyle w:val="IIIPoziom3"/>
      </w:pPr>
      <w:r>
        <w:t xml:space="preserve">Wykonawca będzie sprawnie i efektywnie kierował pracami tak, aby spełnić wymagania określone przez </w:t>
      </w:r>
      <w:r w:rsidR="00275120">
        <w:t xml:space="preserve">Strony </w:t>
      </w:r>
      <w:r>
        <w:t>w umowie i zakończyć prace w wymaganym</w:t>
      </w:r>
      <w:r w:rsidR="00275120">
        <w:t xml:space="preserve"> lub </w:t>
      </w:r>
      <w:r>
        <w:t>uzgodnionym z przedstawicielem Zamawiającego terminie. Wszelkie prace muszą być realizowane zgodnie z zakresem</w:t>
      </w:r>
      <w:r w:rsidR="00B766D2">
        <w:t xml:space="preserve"> </w:t>
      </w:r>
      <w:r>
        <w:t>i termin</w:t>
      </w:r>
      <w:r w:rsidR="00F06C83">
        <w:t>ami określonymi przez Zamawiającego w Zleceniu Wykonania Usługi lub pisemnym poleceniu na pracę</w:t>
      </w:r>
      <w:r>
        <w:t xml:space="preserve">. </w:t>
      </w:r>
      <w:r w:rsidR="00F06C83">
        <w:t xml:space="preserve">Wszelkie Prace wykonywane będą zgodnie z </w:t>
      </w:r>
      <w:r w:rsidR="00F06C83">
        <w:lastRenderedPageBreak/>
        <w:t xml:space="preserve">obowiązującymi przepisami i normami w tym zakresie, z zachowaniem wysokiej jakości wykonania oraz dobrej praktyki </w:t>
      </w:r>
      <w:proofErr w:type="spellStart"/>
      <w:r w:rsidR="00F06C83">
        <w:t>inżynierskej</w:t>
      </w:r>
      <w:proofErr w:type="spellEnd"/>
      <w:r>
        <w:t xml:space="preserve">. </w:t>
      </w:r>
    </w:p>
    <w:p w14:paraId="1B40A7BB" w14:textId="06878626" w:rsidR="00651006" w:rsidRDefault="00651006" w:rsidP="00651006">
      <w:pPr>
        <w:pStyle w:val="IIIPoziom3"/>
      </w:pPr>
      <w:r>
        <w:t xml:space="preserve">Wszystkie prace realizowane na terenie Zamawiającego będą wykonywane na polecenia pisemne. </w:t>
      </w:r>
      <w:r w:rsidR="00B766D2">
        <w:t xml:space="preserve">                                  </w:t>
      </w:r>
      <w:r>
        <w:t>W przypadku wymogu wyznaczenia Nadzorującego rolę tę będzie pełnił pracownik Wykonawcy</w:t>
      </w:r>
      <w:r w:rsidR="00090A60">
        <w:t>.</w:t>
      </w:r>
    </w:p>
    <w:p w14:paraId="61837555" w14:textId="714D3869" w:rsidR="00C979D3" w:rsidRPr="004C0AC2" w:rsidRDefault="00C979D3" w:rsidP="00301AA5">
      <w:pPr>
        <w:pStyle w:val="IIPoziom2"/>
        <w:ind w:left="709"/>
      </w:pPr>
      <w:bookmarkStart w:id="28" w:name="_Toc347146804"/>
      <w:bookmarkStart w:id="29" w:name="_Toc199920383"/>
      <w:r w:rsidRPr="004C0AC2">
        <w:t xml:space="preserve">Wymagania szczegółowe dla realizacji </w:t>
      </w:r>
      <w:r w:rsidR="003858D0">
        <w:t>P</w:t>
      </w:r>
      <w:r w:rsidRPr="004C0AC2">
        <w:t>rac</w:t>
      </w:r>
      <w:bookmarkEnd w:id="28"/>
      <w:bookmarkEnd w:id="29"/>
    </w:p>
    <w:p w14:paraId="0727AEB9" w14:textId="5A0ED880" w:rsidR="001C345D" w:rsidRDefault="001C345D" w:rsidP="001C345D">
      <w:pPr>
        <w:pStyle w:val="IIIPoziom3"/>
        <w:numPr>
          <w:ilvl w:val="0"/>
          <w:numId w:val="0"/>
        </w:numPr>
        <w:ind w:left="1146"/>
      </w:pPr>
      <w:r>
        <w:t xml:space="preserve">Wykonawca zrealizuje wszystkie </w:t>
      </w:r>
      <w:r w:rsidR="00275120">
        <w:t xml:space="preserve">Prace </w:t>
      </w:r>
      <w:r>
        <w:t xml:space="preserve">zgodnie z: </w:t>
      </w:r>
    </w:p>
    <w:p w14:paraId="13A9B5BB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a. Obowiązującymi przepisami prawa, </w:t>
      </w:r>
    </w:p>
    <w:p w14:paraId="4DB617DB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b. Regulacjami wewnętrznymi obowiązującymi u Zamawiającego, </w:t>
      </w:r>
    </w:p>
    <w:p w14:paraId="5CDD562D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c. Obowiązującymi przepisami i normami dotyczącymi urządzeń elektrycznych, </w:t>
      </w:r>
    </w:p>
    <w:p w14:paraId="56F47681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d. Przepisami BHP, przeciwpożarowymi, i ochrony środowiska, </w:t>
      </w:r>
    </w:p>
    <w:p w14:paraId="08C39B2B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e. Dostarczoną dokumentacją techniczną (jeżeli ma zastosowanie), </w:t>
      </w:r>
    </w:p>
    <w:p w14:paraId="3927AD83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f. Założeniami OPZ i zapisami DTR i instrukcji obsług urządzeń objętych umową, </w:t>
      </w:r>
    </w:p>
    <w:p w14:paraId="05E39372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g. Z profesjonalną starannością i dobrą praktyką inżynierską, </w:t>
      </w:r>
    </w:p>
    <w:p w14:paraId="33BA6EE9" w14:textId="77777777" w:rsidR="001C345D" w:rsidRDefault="001C345D" w:rsidP="001C345D">
      <w:pPr>
        <w:pStyle w:val="IIIPoziom3"/>
        <w:numPr>
          <w:ilvl w:val="0"/>
          <w:numId w:val="0"/>
        </w:numPr>
        <w:ind w:left="1146" w:firstLine="270"/>
      </w:pPr>
      <w:r>
        <w:t xml:space="preserve">h. Opracowanym przez Wykonawcę projektem organizacji robót (POR). </w:t>
      </w:r>
    </w:p>
    <w:p w14:paraId="64C19781" w14:textId="77777777" w:rsidR="001C345D" w:rsidRDefault="001C345D" w:rsidP="001C345D">
      <w:pPr>
        <w:pStyle w:val="IIIPoziom3"/>
        <w:numPr>
          <w:ilvl w:val="0"/>
          <w:numId w:val="0"/>
        </w:numPr>
        <w:ind w:left="1146"/>
      </w:pPr>
    </w:p>
    <w:p w14:paraId="70F5AFBA" w14:textId="77777777" w:rsidR="001C345D" w:rsidRDefault="001C345D" w:rsidP="001C345D">
      <w:pPr>
        <w:pStyle w:val="IIIPoziom3"/>
        <w:numPr>
          <w:ilvl w:val="0"/>
          <w:numId w:val="0"/>
        </w:numPr>
        <w:ind w:left="1146"/>
      </w:pPr>
      <w:r>
        <w:t xml:space="preserve">Instrukcje i wymagania są dostępne pod adresem https://swpp2.gkpge.pl w zakładce „Regulacje zakupowe”. </w:t>
      </w:r>
    </w:p>
    <w:p w14:paraId="384EF8F8" w14:textId="71DE1C6F" w:rsidR="001C345D" w:rsidRDefault="001C345D" w:rsidP="001C345D">
      <w:pPr>
        <w:pStyle w:val="IIIPoziom3"/>
        <w:numPr>
          <w:ilvl w:val="0"/>
          <w:numId w:val="0"/>
        </w:numPr>
        <w:ind w:left="1146"/>
      </w:pPr>
      <w:r>
        <w:t>Z każdej wykonanej zleconej czynności, Wykonawca dostarczy Zamawiającemu do zatwierdzenia protokół sprawdzenia.</w:t>
      </w:r>
    </w:p>
    <w:p w14:paraId="70A4D6FF" w14:textId="77777777" w:rsidR="001C345D" w:rsidRDefault="001C345D" w:rsidP="001C345D">
      <w:pPr>
        <w:pStyle w:val="IIIPoziom3"/>
        <w:numPr>
          <w:ilvl w:val="0"/>
          <w:numId w:val="0"/>
        </w:numPr>
        <w:ind w:left="1146"/>
      </w:pPr>
    </w:p>
    <w:p w14:paraId="71C23EFF" w14:textId="47ECAE8C" w:rsidR="00C979D3" w:rsidRPr="00C979D3" w:rsidRDefault="00C979D3" w:rsidP="00543B47">
      <w:pPr>
        <w:pStyle w:val="IIIPoziom3"/>
      </w:pPr>
      <w:r w:rsidRPr="00C979D3">
        <w:t>Szczegółowe wymagania rea</w:t>
      </w:r>
      <w:r w:rsidR="00CC43FC">
        <w:t>lizacyjne dla branży maszynowej</w:t>
      </w:r>
      <w:r w:rsidR="00CF53C6">
        <w:t>:</w:t>
      </w:r>
      <w:bookmarkStart w:id="30" w:name="_Hlk114678077"/>
      <w:r w:rsidR="001C345D">
        <w:t xml:space="preserve"> nie dotyczy</w:t>
      </w:r>
      <w:bookmarkEnd w:id="30"/>
    </w:p>
    <w:p w14:paraId="43F7B845" w14:textId="7F51F8A0" w:rsidR="00C979D3" w:rsidRPr="00C979D3" w:rsidRDefault="00C979D3" w:rsidP="00543B47">
      <w:pPr>
        <w:pStyle w:val="IIIPoziom3"/>
      </w:pPr>
      <w:r w:rsidRPr="00C979D3">
        <w:t>Szczegółowe wymagania r</w:t>
      </w:r>
      <w:r w:rsidR="00CC43FC">
        <w:t>ealizacyjne dla branży kotłowej</w:t>
      </w:r>
      <w:r w:rsidR="00CF53C6">
        <w:t>:</w:t>
      </w:r>
      <w:r w:rsidR="001C345D">
        <w:t xml:space="preserve"> nie dotyczy</w:t>
      </w:r>
    </w:p>
    <w:p w14:paraId="1164FDD2" w14:textId="64654D57" w:rsidR="00C979D3" w:rsidRDefault="00C979D3" w:rsidP="00543B47">
      <w:pPr>
        <w:pStyle w:val="IIIPoziom3"/>
      </w:pPr>
      <w:r w:rsidRPr="00C979D3">
        <w:t>Szczegółowe wymagania realizacyjne</w:t>
      </w:r>
      <w:r w:rsidR="00CC43FC">
        <w:t xml:space="preserve"> dla branży elektrycznej</w:t>
      </w:r>
      <w:r w:rsidR="00CF53C6">
        <w:t>:</w:t>
      </w:r>
    </w:p>
    <w:p w14:paraId="7916B79A" w14:textId="46AFE281" w:rsidR="00EA5EA4" w:rsidRDefault="00FC45D6" w:rsidP="002B7B0B">
      <w:pPr>
        <w:pStyle w:val="IVPoziom4"/>
        <w:ind w:left="1560" w:hanging="567"/>
      </w:pPr>
      <w:r>
        <w:t xml:space="preserve">W terminie </w:t>
      </w:r>
      <w:r w:rsidR="007E62F6">
        <w:t>30</w:t>
      </w:r>
      <w:r>
        <w:t xml:space="preserve"> dni od podpisania Umowy Wykonawca przedstawi Zamawiającemu do akceptacji,  </w:t>
      </w:r>
      <w:r w:rsidR="00334A33">
        <w:t xml:space="preserve">projekt wykonawczy systemu monitoringu wyładowań niezupełnych dla generatorów G-6 i G8 wraz z </w:t>
      </w:r>
      <w:r w:rsidR="002B7B0B">
        <w:t>harmonogram</w:t>
      </w:r>
      <w:r w:rsidR="00334A33">
        <w:t>em</w:t>
      </w:r>
      <w:r w:rsidR="002B7B0B">
        <w:t xml:space="preserve"> realizacji prac w ujęciu czasowym. </w:t>
      </w:r>
    </w:p>
    <w:p w14:paraId="3A4E895F" w14:textId="684AC68D" w:rsidR="00344098" w:rsidRDefault="00344098" w:rsidP="00344098">
      <w:pPr>
        <w:pStyle w:val="IVPoziom4"/>
        <w:ind w:left="1560" w:hanging="567"/>
      </w:pPr>
      <w:r>
        <w:t xml:space="preserve">Wykonawca dołoży wszelkich starań, aby wykonać prace z należytą starannością i w terminie określonym w </w:t>
      </w:r>
      <w:r w:rsidR="005C1971">
        <w:t xml:space="preserve">zatwierdzonym przez Zamawiającego </w:t>
      </w:r>
      <w:r>
        <w:t>harmonogramie realizacji Umowy.</w:t>
      </w:r>
    </w:p>
    <w:p w14:paraId="71F8C3F8" w14:textId="526FEFC4" w:rsidR="00344098" w:rsidRDefault="00344098" w:rsidP="00344098">
      <w:pPr>
        <w:pStyle w:val="IVPoziom4"/>
        <w:ind w:left="1560" w:hanging="567"/>
      </w:pPr>
      <w:r>
        <w:t xml:space="preserve">Wszystkie materiały użyte do wykonania robót muszą posiadać deklaracje zgodności, znak CE, </w:t>
      </w:r>
      <w:r w:rsidR="00082717">
        <w:t xml:space="preserve">                                        </w:t>
      </w:r>
      <w:r>
        <w:t xml:space="preserve">a wykonywane </w:t>
      </w:r>
      <w:r w:rsidR="005C1971">
        <w:t xml:space="preserve">Prace </w:t>
      </w:r>
      <w:r>
        <w:t>i używane materiały muszą spełniać wymagania aktualnie obowiązujących norm</w:t>
      </w:r>
      <w:r w:rsidR="00082717">
        <w:t xml:space="preserve">                           </w:t>
      </w:r>
      <w:r>
        <w:t xml:space="preserve"> i przepisów. Urządzenia i aparatura powinny być dostosowane do instalacji w miejscach, w których będą zastosowane (np. pod względem stopnia ochrony IP, zalecane IP minimum 65).</w:t>
      </w:r>
    </w:p>
    <w:p w14:paraId="6F8305B7" w14:textId="77777777" w:rsidR="00344098" w:rsidRDefault="00344098" w:rsidP="00344098">
      <w:pPr>
        <w:pStyle w:val="IVPoziom4"/>
        <w:ind w:left="1560" w:hanging="567"/>
      </w:pPr>
      <w:r>
        <w:t xml:space="preserve">Wykonawca przed przystąpieniem do prac montażowych obejmujących przedmiot zamówienia </w:t>
      </w:r>
      <w:proofErr w:type="spellStart"/>
      <w:r>
        <w:t>rozszynuje</w:t>
      </w:r>
      <w:proofErr w:type="spellEnd"/>
      <w:r>
        <w:t xml:space="preserve"> a po wykonaniu prac </w:t>
      </w:r>
      <w:proofErr w:type="spellStart"/>
      <w:r>
        <w:t>zszynuje</w:t>
      </w:r>
      <w:proofErr w:type="spellEnd"/>
      <w:r>
        <w:t xml:space="preserve"> wyprowadzenia mocy obu generatorów.</w:t>
      </w:r>
    </w:p>
    <w:p w14:paraId="107F2ACE" w14:textId="77777777" w:rsidR="00344098" w:rsidRDefault="00344098" w:rsidP="00344098">
      <w:pPr>
        <w:pStyle w:val="IVPoziom4"/>
        <w:ind w:left="1560" w:hanging="567"/>
      </w:pPr>
      <w:r>
        <w:t>Wykonawca zainstaluje czujniki (kondensatory sprzęgające o odpowiedniej pojemności) na wyprowadzeniu mocy generatora (po jednym czujniku na fazę każdego z wymienionych generatorów), które będą zabezpieczone przed wpływem sygnałów z obwodów zewnętrznych, mogących zakłócać pracę systemu wyładowań niezupełnych w tym miedzy innymi:</w:t>
      </w:r>
    </w:p>
    <w:p w14:paraId="7999D4E8" w14:textId="77777777" w:rsidR="00344098" w:rsidRDefault="00344098" w:rsidP="00B766D2">
      <w:pPr>
        <w:pStyle w:val="VPoziom5"/>
        <w:numPr>
          <w:ilvl w:val="5"/>
          <w:numId w:val="7"/>
        </w:numPr>
      </w:pPr>
      <w:r>
        <w:t>sygnałów z układów wzbudzenia i rozruchu,</w:t>
      </w:r>
    </w:p>
    <w:p w14:paraId="1D89D1B4" w14:textId="77777777" w:rsidR="00344098" w:rsidRDefault="00344098" w:rsidP="00B766D2">
      <w:pPr>
        <w:pStyle w:val="VPoziom5"/>
        <w:numPr>
          <w:ilvl w:val="5"/>
          <w:numId w:val="7"/>
        </w:numPr>
      </w:pPr>
      <w:r>
        <w:t>sygnałów zakłócających z sieci.</w:t>
      </w:r>
    </w:p>
    <w:p w14:paraId="4B3E9EF6" w14:textId="77777777" w:rsidR="00344098" w:rsidRDefault="00344098" w:rsidP="00344098">
      <w:pPr>
        <w:pStyle w:val="IVPoziom4"/>
        <w:ind w:left="1560" w:hanging="567"/>
      </w:pPr>
      <w:r>
        <w:t xml:space="preserve">Zainstalowane czujniki: </w:t>
      </w:r>
    </w:p>
    <w:p w14:paraId="3C652287" w14:textId="77777777" w:rsidR="00344098" w:rsidRDefault="00344098">
      <w:pPr>
        <w:pStyle w:val="VPoziom5"/>
        <w:numPr>
          <w:ilvl w:val="5"/>
          <w:numId w:val="7"/>
        </w:numPr>
      </w:pPr>
      <w:r>
        <w:t>nie mogą się wzajemnie zakłócać i wprowadzać błędów pomiarowych do systemu wyładowań niezupełnych,</w:t>
      </w:r>
    </w:p>
    <w:p w14:paraId="0EEA62BF" w14:textId="08A927CC" w:rsidR="00344098" w:rsidRDefault="00344098">
      <w:pPr>
        <w:pStyle w:val="VPoziom5"/>
        <w:numPr>
          <w:ilvl w:val="5"/>
          <w:numId w:val="7"/>
        </w:numPr>
      </w:pPr>
      <w:r>
        <w:t>powinny działać w paśmie częstotliwości aby wychwycić impulsy WNZ z szerokiej gamy częstotliwości celem zmniejszenia zakłóceń elektromagnetycznych</w:t>
      </w:r>
      <w:r w:rsidR="005C1971">
        <w:t>.</w:t>
      </w:r>
      <w:r>
        <w:t xml:space="preserve"> Zastosowana w systemie rozdzielczość powinna zapewniać jednoznaczną interpretację wyników pomiarów (rozdzielczość: co najmniej 12-bit).</w:t>
      </w:r>
    </w:p>
    <w:p w14:paraId="50DAFAB9" w14:textId="77777777" w:rsidR="00344098" w:rsidRDefault="00344098" w:rsidP="00344098">
      <w:pPr>
        <w:pStyle w:val="IVPoziom4"/>
        <w:ind w:left="1560" w:hanging="567"/>
      </w:pPr>
      <w:r>
        <w:t>W okresie gwarancji przedmiotu zamówienia Wykonawca zapewni wykonanie kalibracji zainstalowanych urządzeń systemu wyładowań niezupełnych zgodnie z wymaganiami międzynarodowego standardu IEC TS 60034-27.</w:t>
      </w:r>
    </w:p>
    <w:p w14:paraId="7BD17407" w14:textId="65171C96" w:rsidR="00344098" w:rsidRDefault="00D25387" w:rsidP="00344098">
      <w:pPr>
        <w:pStyle w:val="IVPoziom4"/>
        <w:ind w:left="1560" w:hanging="567"/>
      </w:pPr>
      <w:r w:rsidRPr="00D25387">
        <w:t>Wykonawca zapewnia realizację wszelkich dostaw urządzeń i materiałów niezbędnych do prawidłowej realizacji Przedmiotu Umowy.</w:t>
      </w:r>
      <w:r w:rsidR="00344098">
        <w:t>.</w:t>
      </w:r>
    </w:p>
    <w:p w14:paraId="2D5D352B" w14:textId="3AD8B9D7" w:rsidR="00344098" w:rsidRDefault="00B766D2" w:rsidP="00344098">
      <w:pPr>
        <w:pStyle w:val="IVPoziom4"/>
        <w:ind w:left="1560" w:hanging="567"/>
      </w:pPr>
      <w:r>
        <w:t xml:space="preserve">Komputer WNZ </w:t>
      </w:r>
      <w:r w:rsidR="00344098">
        <w:t xml:space="preserve">musi umożliwiać ciągłe monitorowanie i zbieranie informacji o wyładowaniach niezupełnych w generatorze podczas jego normalnej pracy. Jednostka ta musi wykreślać trend zmian </w:t>
      </w:r>
      <w:r w:rsidR="00344098">
        <w:lastRenderedPageBreak/>
        <w:t>WNZ i wyświetlać informację zbiorczą na ekranie zintegrowanym z tą jednostką o aktualnym stanie generatora pod względem poziomu WNZ. Zbiorcza informacja o stanie generatora powinna uwzględniać trend zmian WNZ i wartość graniczną. Archiwizacja wyników musi obejmować okres minimum 36 miesięcy.</w:t>
      </w:r>
    </w:p>
    <w:p w14:paraId="6BCD7993" w14:textId="77777777" w:rsidR="00344098" w:rsidRDefault="00344098" w:rsidP="00344098">
      <w:pPr>
        <w:pStyle w:val="IVPoziom4"/>
        <w:ind w:left="1560" w:hanging="567"/>
      </w:pPr>
      <w:r>
        <w:t>Każdy zainstalowany system monitoringu wyładowań niezupełnych będzie posiadał odpowiednie urządzenia zabezpieczające i przeciwprzepięciowe.</w:t>
      </w:r>
    </w:p>
    <w:p w14:paraId="44BDFD21" w14:textId="375C5382" w:rsidR="00344098" w:rsidRDefault="00B766D2" w:rsidP="00344098">
      <w:pPr>
        <w:pStyle w:val="IVPoziom4"/>
        <w:ind w:left="1560" w:hanging="567"/>
      </w:pPr>
      <w:r>
        <w:t xml:space="preserve">W okresie obowiązywania Umowy </w:t>
      </w:r>
      <w:r w:rsidR="00344098">
        <w:t xml:space="preserve">Wykonawca wykona </w:t>
      </w:r>
      <w:r>
        <w:t xml:space="preserve">dla każdego z generatorów </w:t>
      </w:r>
      <w:r w:rsidR="00344098">
        <w:t xml:space="preserve">po trzy analizy </w:t>
      </w:r>
      <w:r w:rsidR="004C0189">
        <w:t xml:space="preserve">wraz z </w:t>
      </w:r>
      <w:r w:rsidR="00344098">
        <w:t>interpret</w:t>
      </w:r>
      <w:r w:rsidR="004C0189">
        <w:t>acją</w:t>
      </w:r>
      <w:r w:rsidR="00344098">
        <w:t xml:space="preserve"> wynik</w:t>
      </w:r>
      <w:r w:rsidR="004C0189">
        <w:t>ów</w:t>
      </w:r>
      <w:r w:rsidR="00344098">
        <w:t xml:space="preserve"> pomiarów systemu monitoringu wyładowań niezupełnych on-line obu generatorów</w:t>
      </w:r>
      <w:r w:rsidR="004C0189">
        <w:t>.</w:t>
      </w:r>
      <w:r w:rsidR="00344098">
        <w:t xml:space="preserve"> Zamawiają</w:t>
      </w:r>
      <w:r w:rsidR="004C0189">
        <w:t xml:space="preserve">cy </w:t>
      </w:r>
      <w:r w:rsidR="00344098">
        <w:t>przewid</w:t>
      </w:r>
      <w:r w:rsidR="004C0189">
        <w:t>uje</w:t>
      </w:r>
      <w:r w:rsidR="00344098">
        <w:t xml:space="preserve"> jedn</w:t>
      </w:r>
      <w:r w:rsidR="004C0189">
        <w:t>ą</w:t>
      </w:r>
      <w:r w:rsidR="00344098">
        <w:t xml:space="preserve"> analiz</w:t>
      </w:r>
      <w:r w:rsidR="004C0189">
        <w:t>ę</w:t>
      </w:r>
      <w:r w:rsidR="00344098">
        <w:t xml:space="preserve"> rocznie dla każdego generatora</w:t>
      </w:r>
      <w:r w:rsidR="00082717">
        <w:t>.</w:t>
      </w:r>
    </w:p>
    <w:p w14:paraId="47A4B73A" w14:textId="77777777" w:rsidR="00344098" w:rsidRDefault="00344098" w:rsidP="00344098">
      <w:pPr>
        <w:pStyle w:val="IVPoziom4"/>
        <w:ind w:left="1560" w:hanging="567"/>
      </w:pPr>
      <w:r>
        <w:t>Wykonawca zapewni szkolenie z obsługi  systemu monitoringu wyładowań niezupełnych on-line pracownikom Zamawiającego.</w:t>
      </w:r>
    </w:p>
    <w:p w14:paraId="1515F68D" w14:textId="534FF810" w:rsidR="00344098" w:rsidRDefault="00344098" w:rsidP="00344098">
      <w:pPr>
        <w:pStyle w:val="IVPoziom4"/>
        <w:ind w:left="1560" w:hanging="567"/>
      </w:pPr>
      <w:r>
        <w:t xml:space="preserve">Wymaga się, aby każdy zainstalowany system monitoringu wyładowań niezupełnych generatorów </w:t>
      </w:r>
      <w:r w:rsidR="00902B0F">
        <w:t xml:space="preserve">eksportował dane na komputer pośredniczący </w:t>
      </w:r>
      <w:r w:rsidR="008B17F4">
        <w:t>Z</w:t>
      </w:r>
      <w:r w:rsidR="00902B0F">
        <w:t>amawiające</w:t>
      </w:r>
      <w:r w:rsidR="008B17F4">
        <w:t>go.</w:t>
      </w:r>
    </w:p>
    <w:p w14:paraId="06A047D5" w14:textId="3DEC6AAF" w:rsidR="00344098" w:rsidRDefault="00344098" w:rsidP="00344098">
      <w:pPr>
        <w:pStyle w:val="IVPoziom4"/>
        <w:ind w:left="1560" w:hanging="567"/>
      </w:pPr>
      <w:r>
        <w:t xml:space="preserve">Zasilanie 230 V AC dla układów monitoringu on-line generatorów będzie dostępne z </w:t>
      </w:r>
      <w:r w:rsidR="004C0189">
        <w:t xml:space="preserve">rozdzielni wskazanej przez </w:t>
      </w:r>
      <w:r w:rsidR="00275644">
        <w:t>Z</w:t>
      </w:r>
      <w:r w:rsidR="004C0189">
        <w:t>amawiającego na etapie projektu.</w:t>
      </w:r>
      <w:r>
        <w:t xml:space="preserve"> </w:t>
      </w:r>
    </w:p>
    <w:p w14:paraId="7F7C7D7A" w14:textId="4695076B" w:rsidR="00710B07" w:rsidRPr="004C0189" w:rsidRDefault="00710B07" w:rsidP="00710B07">
      <w:pPr>
        <w:pStyle w:val="IVPoziom4"/>
        <w:ind w:left="1560" w:hanging="567"/>
      </w:pPr>
      <w:r w:rsidRPr="004C0189">
        <w:t xml:space="preserve">Realizując przedmiot zamówienia należy uwzględnić następujące wymagania dotyczące </w:t>
      </w:r>
      <w:r w:rsidR="0069290F" w:rsidRPr="004C0189">
        <w:t>komputera</w:t>
      </w:r>
      <w:r w:rsidR="004C0189" w:rsidRPr="004C0189">
        <w:t xml:space="preserve"> WNZ</w:t>
      </w:r>
      <w:r w:rsidR="001D15F1" w:rsidRPr="004C0189">
        <w:t>:</w:t>
      </w:r>
      <w:r w:rsidR="004C0189" w:rsidRPr="004C0189">
        <w:t xml:space="preserve"> </w:t>
      </w:r>
    </w:p>
    <w:p w14:paraId="2ECA000A" w14:textId="7A6C96C3" w:rsidR="00710B07" w:rsidRPr="0034379A" w:rsidRDefault="00710B07" w:rsidP="0069290F">
      <w:pPr>
        <w:pStyle w:val="VPoziom5"/>
        <w:numPr>
          <w:ilvl w:val="0"/>
          <w:numId w:val="0"/>
        </w:numPr>
        <w:ind w:left="1417" w:firstLine="143"/>
      </w:pPr>
      <w:r w:rsidRPr="0034379A">
        <w:t xml:space="preserve">stacje komputerowe </w:t>
      </w:r>
      <w:r w:rsidR="0069290F" w:rsidRPr="0034379A">
        <w:t xml:space="preserve">muszą </w:t>
      </w:r>
      <w:r w:rsidRPr="0034379A">
        <w:t>by</w:t>
      </w:r>
      <w:r w:rsidR="0069290F" w:rsidRPr="0034379A">
        <w:t>ć</w:t>
      </w:r>
      <w:r w:rsidRPr="0034379A">
        <w:t xml:space="preserve"> wyposażone w:</w:t>
      </w:r>
    </w:p>
    <w:p w14:paraId="258BFEE5" w14:textId="636C6BAA" w:rsidR="00595681" w:rsidRPr="0034379A" w:rsidRDefault="00595681" w:rsidP="0034379A">
      <w:pPr>
        <w:pStyle w:val="VPoziom5"/>
        <w:numPr>
          <w:ilvl w:val="8"/>
          <w:numId w:val="7"/>
        </w:numPr>
        <w:ind w:left="2127" w:hanging="426"/>
      </w:pPr>
      <w:r w:rsidRPr="0034379A">
        <w:t xml:space="preserve">obudowę wyposażoną w chłodzenie pasywne, spełniającą </w:t>
      </w:r>
      <w:r w:rsidRPr="00EB3255">
        <w:t>n</w:t>
      </w:r>
      <w:r w:rsidRPr="0034379A">
        <w:t>ormy IP66</w:t>
      </w:r>
      <w:r w:rsidRPr="00EB3255">
        <w:t>;</w:t>
      </w:r>
      <w:r w:rsidRPr="00EB3255">
        <w:rPr>
          <w:sz w:val="22"/>
          <w:szCs w:val="22"/>
        </w:rPr>
        <w:t xml:space="preserve"> </w:t>
      </w:r>
    </w:p>
    <w:p w14:paraId="16705488" w14:textId="77777777" w:rsidR="00710B07" w:rsidRPr="0034379A" w:rsidRDefault="00710B07">
      <w:pPr>
        <w:pStyle w:val="VPoziom5"/>
        <w:numPr>
          <w:ilvl w:val="8"/>
          <w:numId w:val="7"/>
        </w:numPr>
        <w:ind w:left="2127" w:hanging="426"/>
      </w:pPr>
      <w:r w:rsidRPr="0034379A">
        <w:t>dyski SSD (dopuszczalne są dyski HDD w przypadku archiwizacji),</w:t>
      </w:r>
    </w:p>
    <w:p w14:paraId="6E679129" w14:textId="77777777" w:rsidR="00710B07" w:rsidRPr="0034379A" w:rsidRDefault="00710B07">
      <w:pPr>
        <w:pStyle w:val="VPoziom5"/>
        <w:numPr>
          <w:ilvl w:val="8"/>
          <w:numId w:val="7"/>
        </w:numPr>
        <w:ind w:left="2127" w:hanging="426"/>
      </w:pPr>
      <w:r w:rsidRPr="0034379A">
        <w:t>standardowe interfejsy sieciowe i komunikacyjne (Ethernet, USB, HDMI, DVI itp.),</w:t>
      </w:r>
    </w:p>
    <w:p w14:paraId="1638D519" w14:textId="77777777" w:rsidR="00710B07" w:rsidRPr="0034379A" w:rsidRDefault="00710B07">
      <w:pPr>
        <w:pStyle w:val="VPoziom5"/>
        <w:numPr>
          <w:ilvl w:val="8"/>
          <w:numId w:val="7"/>
        </w:numPr>
        <w:ind w:left="2127" w:hanging="426"/>
      </w:pPr>
      <w:r w:rsidRPr="0034379A">
        <w:t>budowę umożliwiającą wymianę poszczególnych komponentów w przypadku ich uszkodzenia,</w:t>
      </w:r>
    </w:p>
    <w:p w14:paraId="169A24CA" w14:textId="0C7FC0E5" w:rsidR="00595681" w:rsidRPr="0034379A" w:rsidRDefault="00710B07" w:rsidP="00595681">
      <w:pPr>
        <w:pStyle w:val="VPoziom5"/>
        <w:numPr>
          <w:ilvl w:val="8"/>
          <w:numId w:val="7"/>
        </w:numPr>
        <w:ind w:left="2127" w:hanging="426"/>
      </w:pPr>
      <w:r w:rsidRPr="0034379A">
        <w:t>klawiaturę w układzie QWERTY i mysz optyczną USB</w:t>
      </w:r>
      <w:r w:rsidR="0013391F" w:rsidRPr="0034379A">
        <w:t>.</w:t>
      </w:r>
    </w:p>
    <w:p w14:paraId="723AD016" w14:textId="08A1FD5E" w:rsidR="00710B07" w:rsidRPr="0034379A" w:rsidRDefault="00710B07">
      <w:pPr>
        <w:pStyle w:val="VPoziom5"/>
        <w:numPr>
          <w:ilvl w:val="8"/>
          <w:numId w:val="7"/>
        </w:numPr>
        <w:ind w:left="2127" w:hanging="426"/>
      </w:pPr>
      <w:r w:rsidRPr="0034379A">
        <w:t>wersję systemu operacyjnego</w:t>
      </w:r>
      <w:r w:rsidR="00CD14AD" w:rsidRPr="0034379A">
        <w:t xml:space="preserve"> wspieranego przez producenta minimum pięć lat od daty uruchomienia systemu,</w:t>
      </w:r>
      <w:r w:rsidR="00595681" w:rsidRPr="0034379A">
        <w:t xml:space="preserve"> zalecana wersja LTSC (</w:t>
      </w:r>
      <w:proofErr w:type="spellStart"/>
      <w:r w:rsidR="00595681" w:rsidRPr="0034379A">
        <w:t>Long</w:t>
      </w:r>
      <w:proofErr w:type="spellEnd"/>
      <w:r w:rsidR="00595681" w:rsidRPr="0034379A">
        <w:t xml:space="preserve">-Term </w:t>
      </w:r>
      <w:proofErr w:type="spellStart"/>
      <w:r w:rsidR="00595681" w:rsidRPr="0034379A">
        <w:t>Servicing</w:t>
      </w:r>
      <w:proofErr w:type="spellEnd"/>
      <w:r w:rsidR="00595681" w:rsidRPr="0034379A">
        <w:t xml:space="preserve"> Channel)</w:t>
      </w:r>
    </w:p>
    <w:p w14:paraId="380E093D" w14:textId="1BBADEAF" w:rsidR="00381B79" w:rsidRPr="009E0094" w:rsidRDefault="00710B07" w:rsidP="0034379A">
      <w:pPr>
        <w:pStyle w:val="VPoziom5"/>
        <w:numPr>
          <w:ilvl w:val="8"/>
          <w:numId w:val="7"/>
        </w:numPr>
        <w:ind w:left="2127" w:hanging="426"/>
      </w:pPr>
      <w:r w:rsidRPr="0034379A">
        <w:t>funkcjonujący i wyposażony w aktualne sygnatury system kontroli antywirusowej</w:t>
      </w:r>
      <w:r w:rsidR="0081683F">
        <w:t>.</w:t>
      </w:r>
      <w:r w:rsidR="00381B79" w:rsidRPr="00381B79">
        <w:t xml:space="preserve"> </w:t>
      </w:r>
      <w:r w:rsidR="00381B79" w:rsidRPr="009E0094">
        <w:t>Aktualizacja baz danych funkcjonującego oprogramowania antywirusowego komputerów DCS/ESD/SCADA powinna być możliwa do wykonan</w:t>
      </w:r>
      <w:r w:rsidR="005C1971">
        <w:t>i</w:t>
      </w:r>
      <w:r w:rsidR="00381B79" w:rsidRPr="009E0094">
        <w:t xml:space="preserve">a centralnie w jednym miejscu przez uprawnionego Inżyniera systemu. Wszelkie aktualizacje (oprogramowania i bazy sygnatur wirusów) muszą być odzwierciedlone w logach systemu. Nie dopuszcza się ręcznej aktualizacji oprogramowania antywirusowego i baz wirusów na poszczególnych stacjach systemu OT poprzez nośniki typu pendrive, zewnętrzne dyski USB itp. </w:t>
      </w:r>
    </w:p>
    <w:p w14:paraId="26DA1DC7" w14:textId="34950ED3" w:rsidR="00710B07" w:rsidRPr="0034379A" w:rsidRDefault="0069290F" w:rsidP="00381B79">
      <w:pPr>
        <w:pStyle w:val="VPoziom5"/>
        <w:numPr>
          <w:ilvl w:val="8"/>
          <w:numId w:val="7"/>
        </w:numPr>
        <w:ind w:left="2127" w:hanging="426"/>
      </w:pPr>
      <w:r w:rsidRPr="0034379A">
        <w:t>możliwość blokowania</w:t>
      </w:r>
      <w:r w:rsidR="00710B07" w:rsidRPr="0034379A">
        <w:t xml:space="preserve"> port</w:t>
      </w:r>
      <w:r w:rsidRPr="0034379A">
        <w:t xml:space="preserve">ów </w:t>
      </w:r>
      <w:r w:rsidR="00710B07" w:rsidRPr="0034379A">
        <w:t xml:space="preserve"> USB</w:t>
      </w:r>
      <w:r w:rsidRPr="0034379A">
        <w:t xml:space="preserve"> przez Zamawiającego</w:t>
      </w:r>
      <w:r w:rsidR="00710B07" w:rsidRPr="0034379A">
        <w:t>;</w:t>
      </w:r>
    </w:p>
    <w:p w14:paraId="02A0E0E2" w14:textId="72CCA6ED" w:rsidR="00595681" w:rsidRPr="0034379A" w:rsidRDefault="00710B07" w:rsidP="00595681">
      <w:pPr>
        <w:pStyle w:val="VPoziom5"/>
        <w:numPr>
          <w:ilvl w:val="8"/>
          <w:numId w:val="7"/>
        </w:numPr>
        <w:ind w:left="2127" w:hanging="426"/>
      </w:pPr>
      <w:r w:rsidRPr="0034379A">
        <w:t>zablokowany dostęp do sieci Internet;</w:t>
      </w:r>
    </w:p>
    <w:p w14:paraId="5956F2DA" w14:textId="77777777" w:rsidR="00595681" w:rsidRDefault="00710B07">
      <w:pPr>
        <w:pStyle w:val="VPoziom5"/>
        <w:numPr>
          <w:ilvl w:val="8"/>
          <w:numId w:val="7"/>
        </w:numPr>
        <w:ind w:left="2127" w:hanging="426"/>
      </w:pPr>
      <w:r w:rsidRPr="0034379A">
        <w:t>wdrożony system monitoringu aktywności stacji</w:t>
      </w:r>
      <w:r w:rsidR="00595681" w:rsidRPr="00EB3255">
        <w:t>;</w:t>
      </w:r>
    </w:p>
    <w:p w14:paraId="37B0DE92" w14:textId="6E3F0213" w:rsidR="002A191F" w:rsidRPr="00EB3255" w:rsidRDefault="002A191F" w:rsidP="004E0BC9">
      <w:pPr>
        <w:pStyle w:val="VPoziom5"/>
        <w:numPr>
          <w:ilvl w:val="0"/>
          <w:numId w:val="0"/>
        </w:numPr>
        <w:ind w:left="1701"/>
      </w:pPr>
      <w:r w:rsidRPr="002A191F">
        <w:t>Stacje komputerowe muszą posiadać oficjalną politykę wsparcia produktu, a zainstalowana wersja oprogramowania oraz sprzętu musi gwarantować, co najmniej 5 letnie wsparcie produktu w zakresie programowym oraz 10 letnie w zakresie sprzętowym (z wyłączeniem komputerów – dla sprzętu komputerowego wymagane jest co najmniej wsparcie 5 letnie).</w:t>
      </w:r>
    </w:p>
    <w:p w14:paraId="795166FB" w14:textId="60F54763" w:rsidR="00BF031F" w:rsidRDefault="00BF031F" w:rsidP="00EB3255">
      <w:pPr>
        <w:pStyle w:val="IVPoziom4"/>
        <w:ind w:left="1560" w:hanging="567"/>
      </w:pPr>
      <w:r>
        <w:t>Komputery WNZ muszą umożliwiać Zamawiającemu zainstalowanie</w:t>
      </w:r>
      <w:r w:rsidRPr="00BF031F">
        <w:t xml:space="preserve"> </w:t>
      </w:r>
      <w:r>
        <w:t xml:space="preserve">agentów (SIEM, audyt oprogramowania), w celu monitorowania stanu </w:t>
      </w:r>
      <w:r w:rsidR="00381B79">
        <w:t xml:space="preserve"> pracy </w:t>
      </w:r>
      <w:r>
        <w:t xml:space="preserve">serwerów, </w:t>
      </w:r>
    </w:p>
    <w:p w14:paraId="2C031030" w14:textId="77777777" w:rsidR="00A33F77" w:rsidRDefault="00A33F77" w:rsidP="0034379A">
      <w:pPr>
        <w:pStyle w:val="IVPoziom4"/>
        <w:ind w:left="1560" w:hanging="567"/>
      </w:pPr>
      <w:r>
        <w:t>Wymaga się aby wszystkie systemy operacyjne miały uruchomiony wewnętrzy programowy firewall. Wykonawca dostarczy instrukcję tzw. „</w:t>
      </w:r>
      <w:proofErr w:type="spellStart"/>
      <w:r>
        <w:t>hardeningu</w:t>
      </w:r>
      <w:proofErr w:type="spellEnd"/>
      <w:r>
        <w:t>” (utwardzania) systemu operacyjnego serwerów, stacji operatorskich i inżynierskich oraz wykona tzw. utwardzenia zgodnie z dostarczoną instrukcją.</w:t>
      </w:r>
    </w:p>
    <w:p w14:paraId="4D703BB4" w14:textId="1CEA8EB9" w:rsidR="00A33F77" w:rsidRDefault="00A33F77" w:rsidP="00A33F77">
      <w:pPr>
        <w:pStyle w:val="IVPoziom4"/>
        <w:ind w:left="1560" w:hanging="567"/>
      </w:pPr>
      <w:r>
        <w:t>We wszystkich urządzeniach wymaga się blokady programowej lub sprzętowej portów USB z możliwością użycia autoryzowanych przez administratora urządzeń.</w:t>
      </w:r>
    </w:p>
    <w:p w14:paraId="3B1AABC8" w14:textId="494E5A1E" w:rsidR="00A33F77" w:rsidRDefault="00A33F77" w:rsidP="0034379A">
      <w:pPr>
        <w:pStyle w:val="IVPoziom4"/>
        <w:ind w:left="1560" w:hanging="567"/>
      </w:pPr>
      <w:r>
        <w:t xml:space="preserve">Wszystkie pojawiające się podatności w systemach OT w okresie gwarancji będą usuwane bezpłatnie w jak najkrótszym terminie </w:t>
      </w:r>
      <w:r w:rsidR="00E11269">
        <w:t>wskazanym przez</w:t>
      </w:r>
      <w:r>
        <w:t xml:space="preserve"> Zamawiając</w:t>
      </w:r>
      <w:r w:rsidR="00E11269">
        <w:t>ego</w:t>
      </w:r>
      <w:r w:rsidR="00E11269" w:rsidRPr="00E11269">
        <w:rPr>
          <w:rFonts w:ascii="Segoe UI" w:hAnsi="Segoe UI" w:cs="Segoe UI"/>
          <w:szCs w:val="18"/>
        </w:rPr>
        <w:t xml:space="preserve"> </w:t>
      </w:r>
      <w:r w:rsidR="00E11269" w:rsidRPr="00E11269">
        <w:t>z uwzględnieniem możliwości technicznych i organizacyjnych Wykonawcy</w:t>
      </w:r>
      <w:r>
        <w:t>.  W okresie gwarancji Wykonawca zobowiązany jest do informowania</w:t>
      </w:r>
      <w:r w:rsidR="001C0B59">
        <w:t xml:space="preserve"> </w:t>
      </w:r>
      <w:r w:rsidR="001C0B59">
        <w:t>Zamawiającego</w:t>
      </w:r>
      <w:r w:rsidR="001C0B59">
        <w:t xml:space="preserve"> (email na adres Przedstawiciela Zamawiającego, wskazany w Umowie)</w:t>
      </w:r>
      <w:r>
        <w:t xml:space="preserve"> o wszystkich zidentyfikowanych podatnościach.  </w:t>
      </w:r>
    </w:p>
    <w:p w14:paraId="093CE656" w14:textId="55C193FC" w:rsidR="00A33F77" w:rsidRDefault="00A33F77" w:rsidP="0034379A">
      <w:pPr>
        <w:pStyle w:val="IVPoziom4"/>
        <w:ind w:left="1560" w:hanging="567"/>
      </w:pPr>
      <w:r>
        <w:t xml:space="preserve">Wymaga się dostarczenia odpowiednich licencji </w:t>
      </w:r>
      <w:r w:rsidR="00AC2C7C">
        <w:t xml:space="preserve">dla </w:t>
      </w:r>
      <w:r>
        <w:t xml:space="preserve">wszystkich systemów i aplikacji OT umożliwiających pobieranie wszelkich poprawek przez okres 5 lat. </w:t>
      </w:r>
    </w:p>
    <w:p w14:paraId="7E778001" w14:textId="01616ABA" w:rsidR="00A33F77" w:rsidRPr="00A33F77" w:rsidRDefault="00A33F77" w:rsidP="0034379A">
      <w:pPr>
        <w:pStyle w:val="IVPoziom4"/>
        <w:ind w:left="1560" w:hanging="567"/>
      </w:pPr>
      <w:r>
        <w:lastRenderedPageBreak/>
        <w:t xml:space="preserve">Wykonawca dostarczy instrukcje bezpiecznej redystrybucji poprawek do wszystkich wdrożonych systemów OT  (w tym systemu operacyjnego i warstwy aplikacji). Zamawiający  preferuje </w:t>
      </w:r>
      <w:r w:rsidRPr="00A33F77">
        <w:t>w celu pobierania poprawek bezpieczeństwa systemu operacyjnego</w:t>
      </w:r>
      <w:r>
        <w:t xml:space="preserve"> (poprawek Microsoft) wykorzystanie </w:t>
      </w:r>
      <w:r w:rsidRPr="00A33F77">
        <w:t>serwer</w:t>
      </w:r>
      <w:r>
        <w:t xml:space="preserve">a </w:t>
      </w:r>
      <w:r w:rsidRPr="00A33F77">
        <w:t>WSUS</w:t>
      </w:r>
      <w:r>
        <w:t xml:space="preserve"> </w:t>
      </w:r>
      <w:r w:rsidRPr="00A33F77">
        <w:t xml:space="preserve">Zamawiającego, </w:t>
      </w:r>
    </w:p>
    <w:p w14:paraId="0A26289D" w14:textId="6DA97074" w:rsidR="00A33F77" w:rsidRDefault="00A33F77" w:rsidP="0034379A">
      <w:pPr>
        <w:pStyle w:val="IVPoziom4"/>
        <w:ind w:left="1560" w:hanging="567"/>
      </w:pPr>
      <w:r w:rsidRPr="00A33F77">
        <w:t>Zewnętrzny (w tym również zdalny) dostęp do wszelkich systemów OT będzie możliwy tylko poprzez VPN oraz system kontroli sesji zgodnie z Polityką Bezpieczeństwa IT PGE Energia Ciepła S.A. oraz Zasadami Bezpieczeństwa IT dla Wykonawców. System kontroli sesji oraz rozwiązanie VPN dostarcza Zamawiający</w:t>
      </w:r>
      <w:r w:rsidR="00AC2C7C">
        <w:t>.</w:t>
      </w:r>
    </w:p>
    <w:p w14:paraId="1D1C2247" w14:textId="08FE4C0B" w:rsidR="00137884" w:rsidRDefault="00137884" w:rsidP="0034379A">
      <w:pPr>
        <w:pStyle w:val="IVPoziom4"/>
        <w:ind w:left="1560" w:hanging="567"/>
      </w:pPr>
      <w:r w:rsidRPr="00CE02DF">
        <w:t>Dokumentacja systemu OT powinna zawierać plan i instrukcje wykonywania kopii zapasowych Systemu OT lub poszczególnych komponentów umożliwiające pełne odtworzenie konfiguracji i funkcjonalności po awarii</w:t>
      </w:r>
      <w:r>
        <w:t>.</w:t>
      </w:r>
    </w:p>
    <w:p w14:paraId="5A9C9BEB" w14:textId="77777777" w:rsidR="004D1690" w:rsidRPr="00C979D3" w:rsidRDefault="004D1690" w:rsidP="004D1690">
      <w:pPr>
        <w:pStyle w:val="IIIPoziom3"/>
        <w:numPr>
          <w:ilvl w:val="0"/>
          <w:numId w:val="0"/>
        </w:numPr>
        <w:ind w:left="1506" w:firstLine="270"/>
      </w:pPr>
    </w:p>
    <w:p w14:paraId="6A6A1117" w14:textId="0DD312B3" w:rsidR="00C979D3" w:rsidRPr="00C979D3" w:rsidRDefault="00C979D3" w:rsidP="00543B47">
      <w:pPr>
        <w:pStyle w:val="IIIPoziom3"/>
      </w:pPr>
      <w:r w:rsidRPr="00C979D3">
        <w:t xml:space="preserve">Szczegółowe wymagania realizacyjne dla branży instalacyjnej </w:t>
      </w:r>
      <w:r w:rsidR="00CC43FC">
        <w:t>(w tym sieci ciepłownicze)</w:t>
      </w:r>
      <w:r w:rsidR="00CF53C6">
        <w:t>:</w:t>
      </w:r>
      <w:r w:rsidR="00B6149A">
        <w:t xml:space="preserve"> nie dotyczy</w:t>
      </w:r>
    </w:p>
    <w:p w14:paraId="021E9B37" w14:textId="758119DE" w:rsidR="00C979D3" w:rsidRPr="00C979D3" w:rsidRDefault="00C979D3" w:rsidP="00543B47">
      <w:pPr>
        <w:pStyle w:val="IIIPoziom3"/>
      </w:pPr>
      <w:r w:rsidRPr="00C979D3">
        <w:t>Szczegółowe wymagania realiz</w:t>
      </w:r>
      <w:r w:rsidR="00CC43FC">
        <w:t>acyjne dla branży poza blokowej</w:t>
      </w:r>
      <w:r w:rsidR="00CF53C6">
        <w:t>:</w:t>
      </w:r>
      <w:r w:rsidR="00B6149A">
        <w:t xml:space="preserve"> nie dotyczy</w:t>
      </w:r>
    </w:p>
    <w:p w14:paraId="6B354A1F" w14:textId="74CA465E" w:rsidR="00C979D3" w:rsidRPr="00C979D3" w:rsidRDefault="00C979D3" w:rsidP="00543B47">
      <w:pPr>
        <w:pStyle w:val="IIIPoziom3"/>
      </w:pPr>
      <w:r w:rsidRPr="00C979D3">
        <w:t>Szczegółowe wymagania rea</w:t>
      </w:r>
      <w:r w:rsidR="00CC43FC">
        <w:t>lizacyjne dla branży budowlanej</w:t>
      </w:r>
      <w:r w:rsidR="00CF53C6">
        <w:t>:</w:t>
      </w:r>
      <w:r w:rsidR="00B6149A">
        <w:t xml:space="preserve"> nie dotyczy</w:t>
      </w:r>
    </w:p>
    <w:p w14:paraId="7669697E" w14:textId="1EB7EFEE" w:rsidR="00C979D3" w:rsidRPr="00C979D3" w:rsidRDefault="00C979D3" w:rsidP="00543B47">
      <w:pPr>
        <w:pStyle w:val="IIIPoziom3"/>
      </w:pPr>
      <w:r w:rsidRPr="00C979D3">
        <w:t>Szczegółowe wymagania realizacyjne</w:t>
      </w:r>
      <w:r w:rsidR="00CC43FC">
        <w:t xml:space="preserve"> dla branży oczyszczania spalin</w:t>
      </w:r>
      <w:r w:rsidR="00CF53C6">
        <w:t>:</w:t>
      </w:r>
      <w:r w:rsidR="00B6149A">
        <w:t xml:space="preserve"> nie dotyczy</w:t>
      </w:r>
    </w:p>
    <w:p w14:paraId="51E8C86A" w14:textId="5588364B" w:rsidR="00C979D3" w:rsidRPr="00CC43FC" w:rsidRDefault="00CC43FC" w:rsidP="00543B47">
      <w:pPr>
        <w:pStyle w:val="IIIPoziom3"/>
      </w:pPr>
      <w:r>
        <w:t>Inne uwarunkowania</w:t>
      </w:r>
      <w:r w:rsidR="00CF53C6">
        <w:t>:</w:t>
      </w:r>
    </w:p>
    <w:p w14:paraId="1BD6DC65" w14:textId="6401B785" w:rsidR="00C979D3" w:rsidRDefault="00C979D3" w:rsidP="00657E40">
      <w:pPr>
        <w:pStyle w:val="IVPoziom4"/>
        <w:ind w:left="1843" w:hanging="851"/>
      </w:pPr>
      <w:r w:rsidRPr="00E72B4C">
        <w:t>Wykonawca zapewnia montaż i utrzymanie rusztowań w zakresie niezbędnym do realizacji Prac</w:t>
      </w:r>
      <w:r w:rsidR="004423A5" w:rsidRPr="00E72B4C">
        <w:t xml:space="preserve"> zgodnie z</w:t>
      </w:r>
      <w:r w:rsidR="00AC112A" w:rsidRPr="00E72B4C">
        <w:t> </w:t>
      </w:r>
      <w:r w:rsidR="004423A5" w:rsidRPr="00E72B4C">
        <w:t>obowiązującymi przepisami.</w:t>
      </w:r>
    </w:p>
    <w:p w14:paraId="31443AAB" w14:textId="77777777" w:rsidR="006C7814" w:rsidRDefault="006C7814" w:rsidP="006C7814">
      <w:pPr>
        <w:pStyle w:val="IVPoziom4"/>
        <w:numPr>
          <w:ilvl w:val="0"/>
          <w:numId w:val="0"/>
        </w:numPr>
        <w:ind w:left="1843"/>
      </w:pPr>
    </w:p>
    <w:p w14:paraId="49E216C9" w14:textId="77777777" w:rsidR="006C7814" w:rsidRDefault="006C7814" w:rsidP="006C7814">
      <w:pPr>
        <w:pStyle w:val="IVPoziom4"/>
        <w:numPr>
          <w:ilvl w:val="0"/>
          <w:numId w:val="0"/>
        </w:numPr>
      </w:pPr>
    </w:p>
    <w:p w14:paraId="77E58B9D" w14:textId="77777777" w:rsidR="006C7814" w:rsidRPr="00E72B4C" w:rsidRDefault="006C7814" w:rsidP="006C7814">
      <w:pPr>
        <w:pStyle w:val="IVPoziom4"/>
        <w:numPr>
          <w:ilvl w:val="0"/>
          <w:numId w:val="0"/>
        </w:numPr>
      </w:pPr>
    </w:p>
    <w:p w14:paraId="5FCE6EAE" w14:textId="4EB6D5C4" w:rsidR="00C979D3" w:rsidRDefault="00C979D3" w:rsidP="00301AA5">
      <w:pPr>
        <w:pStyle w:val="IIPoziom2"/>
        <w:ind w:left="709"/>
      </w:pPr>
      <w:bookmarkStart w:id="31" w:name="_Toc347146805"/>
      <w:bookmarkStart w:id="32" w:name="_Toc199920384"/>
      <w:r w:rsidRPr="004C0AC2">
        <w:t>Wymagania dla personelu kluczowego</w:t>
      </w:r>
      <w:bookmarkEnd w:id="31"/>
      <w:r w:rsidR="00400560">
        <w:t xml:space="preserve"> do spełnienia przed rozpoczęciem realizacji Prac</w:t>
      </w:r>
      <w:bookmarkEnd w:id="32"/>
    </w:p>
    <w:p w14:paraId="3E3D2993" w14:textId="22661565" w:rsidR="00642C99" w:rsidRDefault="007A3496" w:rsidP="007A3496">
      <w:pPr>
        <w:pStyle w:val="IIIPoziom3"/>
        <w:numPr>
          <w:ilvl w:val="0"/>
          <w:numId w:val="0"/>
        </w:numPr>
        <w:ind w:left="1146"/>
      </w:pPr>
      <w:r>
        <w:t xml:space="preserve">Prace przy realizacji zadania </w:t>
      </w:r>
      <w:r w:rsidR="00642C99">
        <w:t xml:space="preserve">traktowane są jako prace przeprowadzane w pobliżu urządzeń będących pod napięciem, w związku z powyższym wszystkie prace </w:t>
      </w:r>
      <w:r>
        <w:t xml:space="preserve"> mogą być wykonywane wyłącznie przez pracowników uprawnionych (a), upoważnionych (b) i wykwalifikowanych (c), tj.: </w:t>
      </w:r>
    </w:p>
    <w:p w14:paraId="0C610B26" w14:textId="4C55FBEE" w:rsidR="00657E40" w:rsidRDefault="00657E40" w:rsidP="00657E40">
      <w:pPr>
        <w:pStyle w:val="VPoziom5"/>
      </w:pPr>
      <w:r>
        <w:t>Posiadających świadectwa kwalifikacyjne” na stanowisku eksploatacji:</w:t>
      </w:r>
    </w:p>
    <w:p w14:paraId="01F56D93" w14:textId="08E57ECF" w:rsidR="00657E40" w:rsidRPr="006C7814" w:rsidRDefault="00657E40" w:rsidP="00657E40">
      <w:pPr>
        <w:pStyle w:val="VPoziom5"/>
        <w:numPr>
          <w:ilvl w:val="0"/>
          <w:numId w:val="0"/>
        </w:numPr>
        <w:ind w:left="1417"/>
      </w:pPr>
      <w:r w:rsidRPr="006C7814">
        <w:t>a)</w:t>
      </w:r>
      <w:r w:rsidRPr="006C7814">
        <w:tab/>
        <w:t>w z</w:t>
      </w:r>
      <w:r w:rsidR="00AE0630" w:rsidRPr="006C7814">
        <w:t>akresie urządzeń grupy I pkt</w:t>
      </w:r>
      <w:r w:rsidR="006C7814">
        <w:t xml:space="preserve"> 1,</w:t>
      </w:r>
      <w:r w:rsidR="00AE0630" w:rsidRPr="006C7814">
        <w:t xml:space="preserve"> 2</w:t>
      </w:r>
      <w:r w:rsidR="006C7814" w:rsidRPr="006C7814">
        <w:t xml:space="preserve">, 3, </w:t>
      </w:r>
      <w:r w:rsidR="006C7814">
        <w:t xml:space="preserve">6, </w:t>
      </w:r>
      <w:r w:rsidR="006C7814" w:rsidRPr="006C7814">
        <w:t>13</w:t>
      </w:r>
      <w:r w:rsidR="00AE0630" w:rsidRPr="006C7814">
        <w:t>.</w:t>
      </w:r>
      <w:r w:rsidRPr="006C7814">
        <w:t xml:space="preserve"> według załącznika nr 1 do Rozporządzenie Ministra Klimatu i Środowiska z dnia 1 lipca 2022 r. w sprawie szczegółowych zasad stwierdzania posiadania kwalifikacji przez osoby zajmujące się eksploatacją urządzeń, instalacji i sieci; lub</w:t>
      </w:r>
    </w:p>
    <w:p w14:paraId="3F795FCB" w14:textId="52FA1B6B" w:rsidR="00657E40" w:rsidRDefault="00657E40" w:rsidP="00657E40">
      <w:pPr>
        <w:pStyle w:val="VPoziom5"/>
        <w:numPr>
          <w:ilvl w:val="0"/>
          <w:numId w:val="0"/>
        </w:numPr>
        <w:ind w:left="1417"/>
      </w:pPr>
      <w:r w:rsidRPr="006C7814">
        <w:t>b)</w:t>
      </w:r>
      <w:r w:rsidRPr="006C7814">
        <w:tab/>
        <w:t>w za</w:t>
      </w:r>
      <w:r w:rsidR="00AE0630" w:rsidRPr="006C7814">
        <w:t>kresie urządzeń grupy I pkt</w:t>
      </w:r>
      <w:r w:rsidR="006C7814">
        <w:t xml:space="preserve"> 1,</w:t>
      </w:r>
      <w:r w:rsidR="00AE0630" w:rsidRPr="006C7814">
        <w:t xml:space="preserve"> 2</w:t>
      </w:r>
      <w:r w:rsidR="006C7814" w:rsidRPr="006C7814">
        <w:t xml:space="preserve">, 3, </w:t>
      </w:r>
      <w:r w:rsidR="006C7814">
        <w:t xml:space="preserve">4, </w:t>
      </w:r>
      <w:r w:rsidR="006C7814" w:rsidRPr="006C7814">
        <w:t>10</w:t>
      </w:r>
      <w:r w:rsidR="00AE0630" w:rsidRPr="006C7814">
        <w:t>.</w:t>
      </w:r>
      <w:r w:rsidRPr="006C7814">
        <w:t xml:space="preserve"> według załącznika nr 2 do Rozporządzenie Ministra Klimatu i Środowiska z dnia 1 lipca 2022 r. w sprawie szczegółowych zasad stwierdzania posiadania kwalifikacji przez osoby zajmujące się eksploatacją urządzeń, instalacji i sieci;</w:t>
      </w:r>
    </w:p>
    <w:p w14:paraId="63A5CF56" w14:textId="3C256D6A" w:rsidR="002A752E" w:rsidRDefault="007A3496" w:rsidP="00657E40">
      <w:pPr>
        <w:pStyle w:val="VPoziom5"/>
      </w:pPr>
      <w:r>
        <w:t xml:space="preserve">Wyznaczonych przez </w:t>
      </w:r>
      <w:r w:rsidR="00FD47F5" w:rsidRPr="00FD47F5">
        <w:t>Przedstawiciela Zamawiającego</w:t>
      </w:r>
      <w:r w:rsidR="00FD47F5">
        <w:t xml:space="preserve"> </w:t>
      </w:r>
      <w:r>
        <w:t xml:space="preserve">do wykonania konkretnych czynności, czyli posiadających polecenie/zezwolenie na prace wystawione przez Poleceniodawcę oraz spełniających wszelkie warunki wymagane do przebywania i wykonywania prac na terenie Zamawiającego, </w:t>
      </w:r>
    </w:p>
    <w:p w14:paraId="57339A6A" w14:textId="5E49DBF5" w:rsidR="007A3496" w:rsidRDefault="007A3496" w:rsidP="002A752E">
      <w:pPr>
        <w:pStyle w:val="VPoziom5"/>
      </w:pPr>
      <w:r>
        <w:t>Posiadających wiedzę, doświadczenie i umiejętności niezbędne do prawidłowej realizacji prac. Wykonawca przedstawi stosowne oświadczenie, że posiada wiedzę, doświadczenie, umiejętności i zaplecze warsztatowe do wykonywania opisanych w OPZ prac. Wykonawca celem kompletnej realizacji prac w zakresie ilościowym, jakościowym i terminowym, będących przedmiotem Umowy, zapewni niezbędną liczbę pracowników posiadających stosowne uprawnienia</w:t>
      </w:r>
      <w:r w:rsidR="00AC2C7C">
        <w:t xml:space="preserve"> wymagane do realizacji danego zakresu Prac</w:t>
      </w:r>
      <w:r w:rsidR="00657E40">
        <w:t>.</w:t>
      </w:r>
    </w:p>
    <w:p w14:paraId="004C4702" w14:textId="2688BF81" w:rsidR="00C979D3" w:rsidRDefault="00C979D3" w:rsidP="00301AA5">
      <w:pPr>
        <w:pStyle w:val="IIPoziom2"/>
        <w:ind w:left="709"/>
      </w:pPr>
      <w:bookmarkStart w:id="33" w:name="_Toc347146806"/>
      <w:bookmarkStart w:id="34" w:name="_Toc199920385"/>
      <w:r w:rsidRPr="004C0AC2">
        <w:t>Ruch próbny</w:t>
      </w:r>
      <w:bookmarkEnd w:id="33"/>
      <w:bookmarkEnd w:id="34"/>
    </w:p>
    <w:p w14:paraId="4BC486E2" w14:textId="6BA7B468" w:rsidR="00003508" w:rsidRPr="004C0AC2" w:rsidRDefault="00003508" w:rsidP="0034379A">
      <w:pPr>
        <w:pStyle w:val="IIIPoziom3"/>
      </w:pPr>
      <w:r>
        <w:t>Po zakończeniu montażu i uruchomieniu systemu do analizy WNZ Wykonawca wykona dwie analizy stanu technicznego uzwojeń stojanów generatorów, pod względem występowania WNZ, po jednej dla każdego generatora.</w:t>
      </w:r>
    </w:p>
    <w:p w14:paraId="37642E83" w14:textId="117C3E34" w:rsidR="0013391F" w:rsidRPr="0069290F" w:rsidRDefault="0013391F" w:rsidP="0069290F">
      <w:pPr>
        <w:pStyle w:val="IIIPoziom3"/>
        <w:numPr>
          <w:ilvl w:val="0"/>
          <w:numId w:val="0"/>
        </w:numPr>
        <w:ind w:left="1146"/>
        <w:rPr>
          <w:rFonts w:eastAsiaTheme="minorHAnsi"/>
          <w:lang w:eastAsia="en-US"/>
        </w:rPr>
      </w:pPr>
      <w:bookmarkStart w:id="35" w:name="_Toc347146807"/>
    </w:p>
    <w:p w14:paraId="1ABDBDF7" w14:textId="58E2B641" w:rsidR="005874E3" w:rsidRDefault="00C979D3" w:rsidP="00301AA5">
      <w:pPr>
        <w:pStyle w:val="IIPoziom2"/>
        <w:ind w:left="709"/>
      </w:pPr>
      <w:bookmarkStart w:id="36" w:name="_Toc199920386"/>
      <w:r w:rsidRPr="004C0AC2">
        <w:t>Próby Końcowe – Pomiary Odbiorowe</w:t>
      </w:r>
      <w:bookmarkEnd w:id="35"/>
      <w:bookmarkEnd w:id="36"/>
    </w:p>
    <w:p w14:paraId="145B04AD" w14:textId="78DB0ECC" w:rsidR="00CE301C" w:rsidRPr="00EE7A0F" w:rsidRDefault="00CE301C" w:rsidP="00CE301C">
      <w:pPr>
        <w:pStyle w:val="IIIPoziom3"/>
        <w:rPr>
          <w:rFonts w:eastAsiaTheme="minorHAnsi"/>
          <w:lang w:eastAsia="en-US"/>
        </w:rPr>
      </w:pPr>
      <w:bookmarkStart w:id="37" w:name="_Toc347146808"/>
      <w:r w:rsidRPr="0007495F">
        <w:rPr>
          <w:rFonts w:eastAsiaTheme="minorHAnsi"/>
          <w:lang w:eastAsia="en-US"/>
        </w:rPr>
        <w:t xml:space="preserve">Wykonawca zabezpieczy niezbędne wyposażenie </w:t>
      </w:r>
      <w:r w:rsidRPr="00EE7A0F">
        <w:rPr>
          <w:rFonts w:eastAsiaTheme="minorHAnsi"/>
          <w:lang w:eastAsia="en-US"/>
        </w:rPr>
        <w:t>do przeprowadzenia odbiorów końcowych a następnie prób.</w:t>
      </w:r>
    </w:p>
    <w:p w14:paraId="1EACBCD0" w14:textId="4F0D626E" w:rsidR="0013341C" w:rsidRDefault="00CE301C" w:rsidP="00DF14DA">
      <w:pPr>
        <w:pStyle w:val="IIIPoziom3"/>
        <w:rPr>
          <w:rFonts w:eastAsiaTheme="minorHAnsi"/>
          <w:lang w:eastAsia="en-US"/>
        </w:rPr>
      </w:pPr>
      <w:r w:rsidRPr="0013341C">
        <w:rPr>
          <w:rFonts w:eastAsiaTheme="minorHAnsi"/>
          <w:lang w:eastAsia="en-US"/>
        </w:rPr>
        <w:t xml:space="preserve">Pomiary odbiorowe i próby funkcjonalne mają na celu wykazać, że Wykonawca spełnił wymagania szczegółowe zawarte w Opisie Przedmiotu Zamówienia i tym samym zrealizował zakres prac zgodnie z Umową. Próby końcowe będą prowadzone w taki sposób, aby sprawdzić każdy z warunków szczegółowych. Sprawozdanie z </w:t>
      </w:r>
      <w:r w:rsidRPr="0013341C">
        <w:rPr>
          <w:rFonts w:eastAsiaTheme="minorHAnsi"/>
          <w:lang w:eastAsia="en-US"/>
        </w:rPr>
        <w:lastRenderedPageBreak/>
        <w:t xml:space="preserve">pomiarów i prób będzie dostarczone Zamawiającemu w formie pisemnej, w </w:t>
      </w:r>
      <w:r w:rsidR="00FD47F5" w:rsidRPr="0013341C">
        <w:rPr>
          <w:rFonts w:eastAsiaTheme="minorHAnsi"/>
          <w:lang w:eastAsia="en-US"/>
        </w:rPr>
        <w:t xml:space="preserve">wyznaczonym przez </w:t>
      </w:r>
      <w:r w:rsidR="0013341C" w:rsidRPr="0013341C">
        <w:rPr>
          <w:rFonts w:eastAsiaTheme="minorHAnsi"/>
          <w:lang w:eastAsia="en-US"/>
        </w:rPr>
        <w:t>Zamawiającego terminie</w:t>
      </w:r>
      <w:r w:rsidR="0013341C">
        <w:rPr>
          <w:rFonts w:eastAsiaTheme="minorHAnsi"/>
          <w:lang w:eastAsia="en-US"/>
        </w:rPr>
        <w:t>.</w:t>
      </w:r>
    </w:p>
    <w:p w14:paraId="5FAFE147" w14:textId="39CA3DAC" w:rsidR="00CE301C" w:rsidRPr="0013341C" w:rsidRDefault="00CE301C" w:rsidP="00DF14DA">
      <w:pPr>
        <w:pStyle w:val="IIIPoziom3"/>
        <w:rPr>
          <w:rFonts w:eastAsiaTheme="minorHAnsi"/>
          <w:lang w:eastAsia="en-US"/>
        </w:rPr>
      </w:pPr>
      <w:r w:rsidRPr="0013341C">
        <w:rPr>
          <w:rFonts w:eastAsiaTheme="minorHAnsi"/>
          <w:lang w:eastAsia="en-US"/>
        </w:rPr>
        <w:t xml:space="preserve">O zakończeniu prac montażowych i gotowości przystąpienia do prób funkcjonalnych, Wykonawca powiadomi Zamawiającego </w:t>
      </w:r>
      <w:r w:rsidRPr="00274BB1">
        <w:t>w formie e-mailowej</w:t>
      </w:r>
      <w:r w:rsidR="003B50A9">
        <w:t xml:space="preserve"> na adres wskazany w Umowie </w:t>
      </w:r>
      <w:r w:rsidR="003B50A9" w:rsidRPr="0013341C">
        <w:rPr>
          <w:rFonts w:eastAsiaTheme="minorHAnsi"/>
          <w:lang w:eastAsia="en-US"/>
        </w:rPr>
        <w:t>(oświadczenie o zakończeniu prac montażowych i gotowości do załączenia instalacji pod napięcie)</w:t>
      </w:r>
      <w:r w:rsidRPr="00274BB1">
        <w:t>.</w:t>
      </w:r>
      <w:r w:rsidRPr="0013341C">
        <w:rPr>
          <w:rFonts w:eastAsiaTheme="minorHAnsi"/>
          <w:lang w:eastAsia="en-US"/>
        </w:rPr>
        <w:t xml:space="preserve"> </w:t>
      </w:r>
    </w:p>
    <w:p w14:paraId="79625C0D" w14:textId="33E2EDED" w:rsidR="00CE301C" w:rsidRDefault="003B50A9" w:rsidP="00CE301C">
      <w:pPr>
        <w:pStyle w:val="IIIPoziom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</w:t>
      </w:r>
      <w:r w:rsidRPr="002716A7">
        <w:rPr>
          <w:rFonts w:eastAsiaTheme="minorHAnsi"/>
          <w:lang w:eastAsia="en-US"/>
        </w:rPr>
        <w:t>a 3 dni przed planowanym rozpoczęciem prób</w:t>
      </w:r>
      <w:r w:rsidRPr="002716A7" w:rsidDel="003B50A9">
        <w:rPr>
          <w:rFonts w:eastAsiaTheme="minorHAnsi"/>
          <w:lang w:eastAsia="en-US"/>
        </w:rPr>
        <w:t xml:space="preserve"> </w:t>
      </w:r>
      <w:r w:rsidR="00CE301C" w:rsidRPr="002716A7">
        <w:rPr>
          <w:rFonts w:eastAsiaTheme="minorHAnsi"/>
          <w:lang w:eastAsia="en-US"/>
        </w:rPr>
        <w:t xml:space="preserve">Wykonawca </w:t>
      </w:r>
      <w:r w:rsidRPr="002716A7">
        <w:rPr>
          <w:rFonts w:eastAsiaTheme="minorHAnsi"/>
          <w:lang w:eastAsia="en-US"/>
        </w:rPr>
        <w:t xml:space="preserve">opracuje </w:t>
      </w:r>
      <w:r w:rsidR="00CE301C" w:rsidRPr="002716A7">
        <w:rPr>
          <w:rFonts w:eastAsiaTheme="minorHAnsi"/>
          <w:lang w:eastAsia="en-US"/>
        </w:rPr>
        <w:t xml:space="preserve">i dostarczy do przedstawiciela Zamawiającego </w:t>
      </w:r>
      <w:r w:rsidRPr="002716A7">
        <w:rPr>
          <w:rFonts w:eastAsiaTheme="minorHAnsi"/>
          <w:lang w:eastAsia="en-US"/>
        </w:rPr>
        <w:t xml:space="preserve">Program prób funkcjonalnych </w:t>
      </w:r>
      <w:r w:rsidR="00CE301C" w:rsidRPr="002716A7">
        <w:rPr>
          <w:rFonts w:eastAsiaTheme="minorHAnsi"/>
          <w:lang w:eastAsia="en-US"/>
        </w:rPr>
        <w:t xml:space="preserve">w celu jego uzgodnienia. Próby funkcjonalne będą polegały na praktycznym sprawdzeniu funkcjonalności urządzeń. </w:t>
      </w:r>
    </w:p>
    <w:p w14:paraId="75DBAD0C" w14:textId="77777777" w:rsidR="003F1920" w:rsidRDefault="003F1920" w:rsidP="003F1920">
      <w:pPr>
        <w:pStyle w:val="IPoziom1"/>
        <w:numPr>
          <w:ilvl w:val="0"/>
          <w:numId w:val="0"/>
        </w:numPr>
        <w:ind w:left="357" w:hanging="357"/>
        <w:rPr>
          <w:rFonts w:eastAsiaTheme="minorHAnsi"/>
          <w:lang w:eastAsia="en-US"/>
        </w:rPr>
      </w:pPr>
    </w:p>
    <w:p w14:paraId="2B53109A" w14:textId="0F7992D1" w:rsidR="00C979D3" w:rsidRPr="00CC43FC" w:rsidRDefault="00C979D3" w:rsidP="00301AA5">
      <w:pPr>
        <w:pStyle w:val="IIPoziom2"/>
        <w:ind w:left="709"/>
      </w:pPr>
      <w:bookmarkStart w:id="38" w:name="_Toc199920387"/>
      <w:r w:rsidRPr="004C0AC2">
        <w:t xml:space="preserve">Odbiory </w:t>
      </w:r>
      <w:bookmarkEnd w:id="37"/>
      <w:r w:rsidR="00AB75B4" w:rsidRPr="004C0AC2">
        <w:t>Prac</w:t>
      </w:r>
      <w:bookmarkEnd w:id="38"/>
    </w:p>
    <w:p w14:paraId="54A51902" w14:textId="1205D515" w:rsidR="003F1920" w:rsidRPr="00C979D3" w:rsidRDefault="003F1920" w:rsidP="003F1920">
      <w:pPr>
        <w:pStyle w:val="IIIPoziom3"/>
      </w:pPr>
      <w:r w:rsidRPr="00C979D3">
        <w:t xml:space="preserve">Zakończenie </w:t>
      </w:r>
      <w:r>
        <w:t>Prac</w:t>
      </w:r>
      <w:r w:rsidRPr="00C979D3">
        <w:t xml:space="preserve"> będących przedmiotem </w:t>
      </w:r>
      <w:r>
        <w:t>U</w:t>
      </w:r>
      <w:r w:rsidRPr="00C979D3">
        <w:t xml:space="preserve">mowy Wykonawca zgłasza </w:t>
      </w:r>
      <w:r>
        <w:t xml:space="preserve">poprzez </w:t>
      </w:r>
      <w:r w:rsidR="003B50A9">
        <w:t xml:space="preserve">złożenie oświadczenia </w:t>
      </w:r>
      <w:r>
        <w:t>o zakończeniu prac.</w:t>
      </w:r>
    </w:p>
    <w:p w14:paraId="56B5C3DC" w14:textId="338BFD9F" w:rsidR="00C979D3" w:rsidRPr="00C979D3" w:rsidRDefault="00C979D3" w:rsidP="00543B47">
      <w:pPr>
        <w:pStyle w:val="IIIPoziom3"/>
      </w:pPr>
      <w:r w:rsidRPr="00C979D3">
        <w:t>Obowiązkiem Wykonawcy jest uzyskanie</w:t>
      </w:r>
      <w:r w:rsidR="00AC2491">
        <w:t xml:space="preserve"> i przekazanie Zamawiającemu</w:t>
      </w:r>
      <w:r w:rsidRPr="00C979D3">
        <w:t xml:space="preserve"> wszelkich wymaganych w </w:t>
      </w:r>
      <w:r w:rsidR="008E56F7">
        <w:t>OPZ</w:t>
      </w:r>
      <w:r w:rsidR="008E56F7" w:rsidRPr="00C979D3">
        <w:t xml:space="preserve"> </w:t>
      </w:r>
      <w:r w:rsidRPr="00C979D3">
        <w:t xml:space="preserve">dokumentów, które będą potrzebne do odbioru końcowego. </w:t>
      </w:r>
    </w:p>
    <w:p w14:paraId="1627C550" w14:textId="10C7F49F" w:rsidR="00C979D3" w:rsidRPr="00C979D3" w:rsidRDefault="00C979D3" w:rsidP="00543B47">
      <w:pPr>
        <w:pStyle w:val="IIIPoziom3"/>
      </w:pPr>
      <w:r w:rsidRPr="00C979D3">
        <w:t xml:space="preserve">Do obowiązków Wykonawcy należy skompletowanie i przedstawienie Przedstawicielowi Zamawiającego dokumentów pozwalających na ocenę prawidłowego Wykonania przedmiotu odbioru, a w szczególności: </w:t>
      </w:r>
      <w:r w:rsidR="00C0589B">
        <w:t>dokumentacji jakościowej materiałów użytych do realizacji zadania.</w:t>
      </w:r>
    </w:p>
    <w:p w14:paraId="6AFC7206" w14:textId="1F2DF5F3" w:rsidR="0086269C" w:rsidRDefault="00C979D3" w:rsidP="00543B47">
      <w:pPr>
        <w:pStyle w:val="IIIPoziom3"/>
      </w:pPr>
      <w:r w:rsidRPr="00C979D3">
        <w:t>Prace nie zostaną uznane za odebrane, jeśli nie będą zgodne z Umową</w:t>
      </w:r>
      <w:r w:rsidR="001E5102">
        <w:t>.</w:t>
      </w:r>
      <w:r w:rsidRPr="00C979D3">
        <w:t xml:space="preserve"> </w:t>
      </w:r>
    </w:p>
    <w:p w14:paraId="4ADC127C" w14:textId="49638BBB" w:rsidR="00C979D3" w:rsidRPr="00C979D3" w:rsidRDefault="00C979D3" w:rsidP="00543B47">
      <w:pPr>
        <w:pStyle w:val="IIIPoziom3"/>
      </w:pPr>
      <w:r w:rsidRPr="00C979D3">
        <w:t xml:space="preserve">W ciągu </w:t>
      </w:r>
      <w:r w:rsidR="00C0589B">
        <w:t xml:space="preserve">7 </w:t>
      </w:r>
      <w:r w:rsidRPr="00C979D3">
        <w:t xml:space="preserve">dni </w:t>
      </w:r>
      <w:r w:rsidR="00AC2491">
        <w:t>od</w:t>
      </w:r>
      <w:r w:rsidRPr="00C979D3">
        <w:t xml:space="preserve"> zawiadomieni</w:t>
      </w:r>
      <w:r w:rsidR="00C0589B">
        <w:t>a</w:t>
      </w:r>
      <w:r w:rsidRPr="00C979D3">
        <w:t xml:space="preserve">, Zamawiający </w:t>
      </w:r>
      <w:r w:rsidR="007A0C49">
        <w:t>przystąpi</w:t>
      </w:r>
      <w:r w:rsidRPr="00C979D3">
        <w:t xml:space="preserve"> do czynności odbioru</w:t>
      </w:r>
      <w:r w:rsidR="00F22DCF">
        <w:t>.</w:t>
      </w:r>
    </w:p>
    <w:p w14:paraId="77BDF8E2" w14:textId="5987968F" w:rsidR="00C979D3" w:rsidRPr="00C979D3" w:rsidRDefault="00C979D3" w:rsidP="00543B47">
      <w:pPr>
        <w:pStyle w:val="IIIPoziom3"/>
      </w:pPr>
      <w:r w:rsidRPr="00C979D3">
        <w:t xml:space="preserve">Potwierdzeniem wykonania Zakresu Prac </w:t>
      </w:r>
      <w:r w:rsidR="003B50A9">
        <w:t>zgodnie z warunkami</w:t>
      </w:r>
      <w:r w:rsidR="003B50A9" w:rsidRPr="00C979D3">
        <w:t xml:space="preserve"> </w:t>
      </w:r>
      <w:r w:rsidRPr="00C979D3">
        <w:t xml:space="preserve">Umowy będzie Protokół Odbioru Prac podpisany przez </w:t>
      </w:r>
      <w:r w:rsidR="003B50A9">
        <w:t xml:space="preserve">Przedstawiciela </w:t>
      </w:r>
      <w:r w:rsidRPr="00C979D3">
        <w:t xml:space="preserve">Zamawiającego po </w:t>
      </w:r>
      <w:r w:rsidR="003B50A9">
        <w:t xml:space="preserve">dokonanym </w:t>
      </w:r>
      <w:r w:rsidRPr="00C979D3">
        <w:t>odbiorze</w:t>
      </w:r>
      <w:r w:rsidR="009742C8">
        <w:t xml:space="preserve"> spełniającym wymagania </w:t>
      </w:r>
      <w:r w:rsidR="000D2464">
        <w:t>określone w OPZ oraz Umowie</w:t>
      </w:r>
      <w:r w:rsidRPr="00C979D3">
        <w:t xml:space="preserve">. </w:t>
      </w:r>
    </w:p>
    <w:p w14:paraId="4E01EE23" w14:textId="7EC22F2E" w:rsidR="00C979D3" w:rsidRPr="00C979D3" w:rsidRDefault="00C979D3" w:rsidP="00543B47">
      <w:pPr>
        <w:pStyle w:val="IIIPoziom3"/>
      </w:pPr>
      <w:r w:rsidRPr="00C979D3">
        <w:t xml:space="preserve">Datą odbioru Prac jest dzień podpisania przez </w:t>
      </w:r>
      <w:r w:rsidR="00FD47F5">
        <w:t xml:space="preserve">Zamawiającego </w:t>
      </w:r>
      <w:r w:rsidR="003B50A9" w:rsidRPr="00C979D3">
        <w:t xml:space="preserve"> </w:t>
      </w:r>
      <w:r w:rsidR="009742C8">
        <w:t xml:space="preserve">odpowiedniego </w:t>
      </w:r>
      <w:r w:rsidRPr="00C979D3">
        <w:t>Pro</w:t>
      </w:r>
      <w:r w:rsidR="007A0C49">
        <w:t>tokołu Odbioru Prac.</w:t>
      </w:r>
    </w:p>
    <w:p w14:paraId="5E732FC6" w14:textId="6D41676B" w:rsidR="00C979D3" w:rsidRPr="00CC43FC" w:rsidRDefault="00C979D3" w:rsidP="00CB143B">
      <w:pPr>
        <w:pStyle w:val="IIPoziom2"/>
        <w:ind w:left="709"/>
      </w:pPr>
      <w:bookmarkStart w:id="39" w:name="_Toc347146809"/>
      <w:bookmarkStart w:id="40" w:name="_Toc199920388"/>
      <w:r w:rsidRPr="004C0AC2">
        <w:t xml:space="preserve">Dokumentacja powykonawcza i końcowe dokumenty </w:t>
      </w:r>
      <w:bookmarkEnd w:id="39"/>
      <w:r w:rsidR="00EB1A02">
        <w:t>z realizacji Prac</w:t>
      </w:r>
      <w:bookmarkEnd w:id="40"/>
    </w:p>
    <w:p w14:paraId="2640D689" w14:textId="77777777" w:rsidR="003F1920" w:rsidRPr="003236C8" w:rsidRDefault="003F1920" w:rsidP="003F1920">
      <w:pPr>
        <w:pStyle w:val="IIIPoziom3"/>
        <w:spacing w:line="360" w:lineRule="auto"/>
        <w:ind w:left="1004"/>
      </w:pPr>
      <w:bookmarkStart w:id="41" w:name="_Toc347146810"/>
      <w:bookmarkStart w:id="42" w:name="_Toc77934066"/>
      <w:bookmarkStart w:id="43" w:name="_Toc77933559"/>
      <w:r w:rsidRPr="003236C8">
        <w:t>Dokumentacja powykonawcza składa się z projektów powykonawczych oraz z końcowych dokumentów z</w:t>
      </w:r>
      <w:r>
        <w:t> </w:t>
      </w:r>
      <w:r w:rsidRPr="003236C8">
        <w:t>realizacji Prac.</w:t>
      </w:r>
    </w:p>
    <w:p w14:paraId="207312DF" w14:textId="1C4B2633" w:rsidR="003F1920" w:rsidRPr="003236C8" w:rsidRDefault="003F1920" w:rsidP="003F1920">
      <w:pPr>
        <w:pStyle w:val="IIIPoziom3"/>
        <w:spacing w:line="360" w:lineRule="auto"/>
        <w:ind w:left="1004"/>
      </w:pPr>
      <w:r w:rsidRPr="003236C8">
        <w:t>Wykonawca dostarczy Zamawiającemu dokumentację powykonawczą w wersji papierowej</w:t>
      </w:r>
      <w:r>
        <w:t xml:space="preserve"> </w:t>
      </w:r>
      <w:r w:rsidR="003B50A9">
        <w:t xml:space="preserve">(3 egzemplarze) </w:t>
      </w:r>
      <w:r>
        <w:t>i elektronicznej</w:t>
      </w:r>
      <w:r w:rsidRPr="003236C8">
        <w:t>.</w:t>
      </w:r>
      <w:r>
        <w:t xml:space="preserve"> Dokumentacja powykonawcza </w:t>
      </w:r>
      <w:r w:rsidRPr="003236C8">
        <w:t xml:space="preserve">będzie zawierać stan aktualny </w:t>
      </w:r>
      <w:r w:rsidR="003B50A9">
        <w:t>na dzień</w:t>
      </w:r>
      <w:r w:rsidRPr="003236C8">
        <w:t xml:space="preserve"> przekazania do eksploatacji.</w:t>
      </w:r>
    </w:p>
    <w:p w14:paraId="79A7CB53" w14:textId="77777777" w:rsidR="003F1920" w:rsidRDefault="003F1920" w:rsidP="003F1920">
      <w:pPr>
        <w:pStyle w:val="IIIPoziom3"/>
        <w:spacing w:line="360" w:lineRule="auto"/>
        <w:ind w:left="1004"/>
      </w:pPr>
      <w:r w:rsidRPr="003236C8">
        <w:t>Dokumentacja powykonawcza zawierać będzie pełny, spójny i zarchiwizowany elektronicznie komplet wszystkich istotnych dokumentów z realizacji Prac, w tym w szczególności dokumenty wymagane aktualnymi przepisami dla zaprojektowanych rozwiązań technicznych, technologicznych oraz zastosowanych urządzeń i maszyn, ze szczególnym uwzględnieniem aktualnie obowiązujących przepisów, w tym bezpieczeństwa (np.: oceny ryzyka, deklaracje zgodności, certyfikaty, atesty), a także protokoły odbiorowe oraz badań i sprawdzeń.</w:t>
      </w:r>
      <w:r>
        <w:t xml:space="preserve"> Zestaw Dokumentacji powykonawczej musi zawierać:</w:t>
      </w:r>
    </w:p>
    <w:p w14:paraId="353038F2" w14:textId="77777777" w:rsidR="003F1920" w:rsidRPr="00B649A2" w:rsidRDefault="003F1920">
      <w:pPr>
        <w:pStyle w:val="IVPoziom4"/>
        <w:numPr>
          <w:ilvl w:val="3"/>
          <w:numId w:val="9"/>
        </w:numPr>
        <w:spacing w:line="360" w:lineRule="auto"/>
        <w:ind w:hanging="84"/>
      </w:pPr>
      <w:r w:rsidRPr="00B649A2">
        <w:t>DTR dostarczanych urządzeń</w:t>
      </w:r>
    </w:p>
    <w:p w14:paraId="16057741" w14:textId="77777777" w:rsidR="003F1920" w:rsidRDefault="003F1920">
      <w:pPr>
        <w:pStyle w:val="IVPoziom4"/>
        <w:numPr>
          <w:ilvl w:val="3"/>
          <w:numId w:val="9"/>
        </w:numPr>
        <w:spacing w:line="360" w:lineRule="auto"/>
        <w:ind w:left="1418" w:hanging="425"/>
      </w:pPr>
      <w:r>
        <w:t>S</w:t>
      </w:r>
      <w:r w:rsidRPr="00B649A2">
        <w:t>pecyfikację dostawy</w:t>
      </w:r>
    </w:p>
    <w:p w14:paraId="6ABCBC32" w14:textId="20DA18DC" w:rsidR="003F1920" w:rsidRPr="0058672E" w:rsidRDefault="007D4F53">
      <w:pPr>
        <w:pStyle w:val="IVPoziom4"/>
        <w:numPr>
          <w:ilvl w:val="3"/>
          <w:numId w:val="9"/>
        </w:numPr>
        <w:spacing w:line="360" w:lineRule="auto"/>
        <w:ind w:left="1418" w:hanging="425"/>
      </w:pPr>
      <w:r>
        <w:t xml:space="preserve">Modyfikacje </w:t>
      </w:r>
      <w:r w:rsidR="003F1920" w:rsidRPr="0058672E">
        <w:t xml:space="preserve">istniejących dwóch następujących instrukcji eksploatacji: </w:t>
      </w:r>
    </w:p>
    <w:p w14:paraId="706587CB" w14:textId="77777777" w:rsidR="007D4F53" w:rsidRDefault="007D4F53">
      <w:pPr>
        <w:pStyle w:val="VPoziom5"/>
        <w:numPr>
          <w:ilvl w:val="5"/>
          <w:numId w:val="7"/>
        </w:numPr>
      </w:pPr>
      <w:r>
        <w:t xml:space="preserve">IN-143 Instrukcja eksploatacji zespołu gazowo-parowego. Część elektryczna. </w:t>
      </w:r>
    </w:p>
    <w:p w14:paraId="02177A8D" w14:textId="77777777" w:rsidR="007D4F53" w:rsidRDefault="007D4F53">
      <w:pPr>
        <w:pStyle w:val="VPoziom5"/>
        <w:numPr>
          <w:ilvl w:val="5"/>
          <w:numId w:val="7"/>
        </w:numPr>
      </w:pPr>
      <w:r>
        <w:t>IN -1562 Instrukcja eksploatacji generatora  GT 2 – 32- 01 w PGE Energia Ciepła  S.A. Oddział Elektrociepłownia w Gorzowie Wielkopolskim</w:t>
      </w:r>
    </w:p>
    <w:p w14:paraId="6765AF08" w14:textId="2F893873" w:rsidR="007D4F53" w:rsidRDefault="007D4F53" w:rsidP="007D4F53">
      <w:pPr>
        <w:pStyle w:val="VPoziom5"/>
        <w:numPr>
          <w:ilvl w:val="0"/>
          <w:numId w:val="0"/>
        </w:numPr>
        <w:ind w:left="1474"/>
      </w:pPr>
      <w:r>
        <w:t xml:space="preserve">w zakresie zmian spowodowanych zabudową systemu monitoringu WNZ w generatorach </w:t>
      </w:r>
      <w:r w:rsidR="00067F5A">
        <w:t>G</w:t>
      </w:r>
      <w:r>
        <w:t xml:space="preserve">-6 i </w:t>
      </w:r>
      <w:r w:rsidR="00067F5A">
        <w:t>G</w:t>
      </w:r>
      <w:r>
        <w:t xml:space="preserve">-8. </w:t>
      </w:r>
    </w:p>
    <w:p w14:paraId="025AEBA6" w14:textId="6573AD23" w:rsidR="003F1920" w:rsidRDefault="003F1920" w:rsidP="007D4F53">
      <w:pPr>
        <w:pStyle w:val="IVPoziom4"/>
        <w:numPr>
          <w:ilvl w:val="0"/>
          <w:numId w:val="0"/>
        </w:numPr>
        <w:ind w:left="1416"/>
      </w:pPr>
      <w:r w:rsidRPr="0058672E">
        <w:t xml:space="preserve">Termin dostarczenia przez Wykonawcę zaktualizowanych i uzgodnionych z Zamawiającym, co do treści dwóch sztuk </w:t>
      </w:r>
      <w:r w:rsidR="007D4F53">
        <w:t xml:space="preserve">aktualizowanych </w:t>
      </w:r>
      <w:r w:rsidRPr="0058672E">
        <w:t>Instrukcji eksploatacji</w:t>
      </w:r>
      <w:r w:rsidR="007D4F53">
        <w:t xml:space="preserve">, </w:t>
      </w:r>
      <w:r w:rsidRPr="0058672E">
        <w:t xml:space="preserve">musi nastąpić najpóźniej 5 dni roboczych przed planowanym terminem </w:t>
      </w:r>
      <w:r w:rsidR="00067F5A">
        <w:t>zakończenia prac</w:t>
      </w:r>
      <w:r w:rsidRPr="0058672E">
        <w:t xml:space="preserve">.  </w:t>
      </w:r>
    </w:p>
    <w:p w14:paraId="5C358F91" w14:textId="77777777" w:rsidR="007D4F53" w:rsidRPr="0058672E" w:rsidRDefault="007D4F53" w:rsidP="007D4F53">
      <w:pPr>
        <w:pStyle w:val="IVPoziom4"/>
        <w:numPr>
          <w:ilvl w:val="0"/>
          <w:numId w:val="0"/>
        </w:numPr>
        <w:ind w:left="1416"/>
      </w:pPr>
    </w:p>
    <w:p w14:paraId="750EEECE" w14:textId="1D576339" w:rsidR="003F1920" w:rsidRPr="00B649A2" w:rsidRDefault="003F1920">
      <w:pPr>
        <w:pStyle w:val="IVPoziom4"/>
        <w:numPr>
          <w:ilvl w:val="3"/>
          <w:numId w:val="9"/>
        </w:numPr>
        <w:spacing w:line="360" w:lineRule="auto"/>
        <w:ind w:left="1418" w:hanging="425"/>
      </w:pPr>
      <w:r>
        <w:t>Ś</w:t>
      </w:r>
      <w:r w:rsidRPr="00B649A2">
        <w:t>wiadectwa kontroli metrologicznej wszystkich zamonto</w:t>
      </w:r>
      <w:r>
        <w:t>wanych przyrządów pomiarowych (</w:t>
      </w:r>
      <w:r w:rsidRPr="00B649A2">
        <w:t>mierniki, przetworn</w:t>
      </w:r>
      <w:r>
        <w:t>iki itp</w:t>
      </w:r>
      <w:r w:rsidR="003B50A9">
        <w:t>.</w:t>
      </w:r>
      <w:r w:rsidRPr="00B649A2">
        <w:t>)</w:t>
      </w:r>
      <w:r w:rsidR="003B50A9">
        <w:t>;</w:t>
      </w:r>
    </w:p>
    <w:p w14:paraId="58EC5B2F" w14:textId="71E10E76" w:rsidR="003F1920" w:rsidRPr="00B649A2" w:rsidRDefault="003F1920">
      <w:pPr>
        <w:pStyle w:val="IVPoziom4"/>
        <w:numPr>
          <w:ilvl w:val="3"/>
          <w:numId w:val="9"/>
        </w:numPr>
        <w:spacing w:line="360" w:lineRule="auto"/>
        <w:ind w:left="1418" w:hanging="425"/>
      </w:pPr>
      <w:r>
        <w:lastRenderedPageBreak/>
        <w:t xml:space="preserve">Dokumentację powykonawczą </w:t>
      </w:r>
      <w:r w:rsidRPr="00B649A2">
        <w:t>we wszystkich branżach</w:t>
      </w:r>
      <w:r>
        <w:t xml:space="preserve">, w tym </w:t>
      </w:r>
      <w:r w:rsidRPr="00B649A2">
        <w:t>rysunki techniczne zestawieniowe, schematy opisy techniczne</w:t>
      </w:r>
      <w:r w:rsidR="003B50A9">
        <w:t>;</w:t>
      </w:r>
    </w:p>
    <w:p w14:paraId="7E72FEB3" w14:textId="2F76F38A" w:rsidR="003F1920" w:rsidRPr="00B649A2" w:rsidRDefault="003F1920">
      <w:pPr>
        <w:pStyle w:val="IVPoziom4"/>
        <w:numPr>
          <w:ilvl w:val="3"/>
          <w:numId w:val="9"/>
        </w:numPr>
        <w:spacing w:line="360" w:lineRule="auto"/>
        <w:ind w:left="1418" w:hanging="425"/>
      </w:pPr>
      <w:r>
        <w:t>P</w:t>
      </w:r>
      <w:r w:rsidRPr="00B649A2">
        <w:t>rotokoły po montażowe oraz w przypadku przyrządów pomiarowych, sprawozdania z pomiarów gwarancyjnych i eksploatacyjnych</w:t>
      </w:r>
      <w:r w:rsidR="003B50A9">
        <w:t>;</w:t>
      </w:r>
    </w:p>
    <w:p w14:paraId="1CA2170F" w14:textId="3DADBBBA" w:rsidR="003F1920" w:rsidRDefault="003F1920">
      <w:pPr>
        <w:pStyle w:val="IVPoziom4"/>
        <w:numPr>
          <w:ilvl w:val="3"/>
          <w:numId w:val="9"/>
        </w:numPr>
        <w:spacing w:line="360" w:lineRule="auto"/>
        <w:ind w:left="1418" w:hanging="425"/>
      </w:pPr>
      <w:r>
        <w:t>C</w:t>
      </w:r>
      <w:r w:rsidRPr="00B649A2">
        <w:t>ertyfikaty</w:t>
      </w:r>
      <w:r w:rsidR="003B50A9">
        <w:t>;</w:t>
      </w:r>
    </w:p>
    <w:p w14:paraId="115B6202" w14:textId="77777777" w:rsidR="003F1920" w:rsidRDefault="003F1920">
      <w:pPr>
        <w:pStyle w:val="IVPoziom4"/>
        <w:numPr>
          <w:ilvl w:val="3"/>
          <w:numId w:val="9"/>
        </w:numPr>
        <w:spacing w:line="360" w:lineRule="auto"/>
        <w:ind w:left="1418" w:hanging="425"/>
      </w:pPr>
      <w:r w:rsidRPr="00B649A2">
        <w:t xml:space="preserve">Deklaracje zgodności. </w:t>
      </w:r>
    </w:p>
    <w:p w14:paraId="79CBAC1B" w14:textId="77777777" w:rsidR="003F1920" w:rsidRDefault="003F1920" w:rsidP="003F1920">
      <w:pPr>
        <w:pStyle w:val="IIIPoziom3"/>
        <w:numPr>
          <w:ilvl w:val="0"/>
          <w:numId w:val="0"/>
        </w:numPr>
        <w:spacing w:line="360" w:lineRule="auto"/>
        <w:ind w:left="1004"/>
      </w:pPr>
    </w:p>
    <w:p w14:paraId="15968FA8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44" w:name="_Toc189745531"/>
      <w:r w:rsidRPr="00460DB4">
        <w:t>Z</w:t>
      </w:r>
      <w:r>
        <w:t>ARZĄDZANIE ZADANIEM</w:t>
      </w:r>
      <w:bookmarkEnd w:id="41"/>
      <w:bookmarkEnd w:id="42"/>
      <w:bookmarkEnd w:id="43"/>
      <w:bookmarkEnd w:id="44"/>
    </w:p>
    <w:p w14:paraId="4C11DFA5" w14:textId="7E11037E" w:rsidR="003F1920" w:rsidRPr="002A4354" w:rsidRDefault="003F1920" w:rsidP="003F1920">
      <w:pPr>
        <w:pStyle w:val="IIIPoziom3"/>
        <w:spacing w:line="360" w:lineRule="auto"/>
        <w:ind w:left="1004"/>
        <w:rPr>
          <w:rFonts w:cs="Arial"/>
        </w:rPr>
      </w:pPr>
      <w:r w:rsidRPr="002A4354">
        <w:rPr>
          <w:rFonts w:cs="Arial"/>
        </w:rPr>
        <w:t xml:space="preserve">Wykonawca ma obowiązek uczestniczenia w minimum 1 </w:t>
      </w:r>
      <w:r w:rsidR="00040065">
        <w:rPr>
          <w:rFonts w:cs="Arial"/>
        </w:rPr>
        <w:t xml:space="preserve">organizowanym przez Zamawiającego </w:t>
      </w:r>
      <w:r w:rsidRPr="002A4354">
        <w:rPr>
          <w:rFonts w:cs="Arial"/>
        </w:rPr>
        <w:t xml:space="preserve">spotkaniu </w:t>
      </w:r>
      <w:r>
        <w:rPr>
          <w:rFonts w:cs="Arial"/>
        </w:rPr>
        <w:t xml:space="preserve">statusowym </w:t>
      </w:r>
      <w:r w:rsidRPr="002A4354">
        <w:rPr>
          <w:rFonts w:cs="Arial"/>
        </w:rPr>
        <w:t>tygodniowo</w:t>
      </w:r>
      <w:r>
        <w:rPr>
          <w:rFonts w:cs="Arial"/>
        </w:rPr>
        <w:t xml:space="preserve"> (dopuszcza się zdalną telekonferencję)</w:t>
      </w:r>
      <w:r w:rsidRPr="002A4354">
        <w:rPr>
          <w:rFonts w:cs="Arial"/>
        </w:rPr>
        <w:t xml:space="preserve">, na którym zostaną podsumowane dotychczas wykonane </w:t>
      </w:r>
      <w:r w:rsidR="00040065">
        <w:rPr>
          <w:rFonts w:cs="Arial"/>
        </w:rPr>
        <w:t>P</w:t>
      </w:r>
      <w:r w:rsidR="00040065" w:rsidRPr="002A4354">
        <w:rPr>
          <w:rFonts w:cs="Arial"/>
        </w:rPr>
        <w:t xml:space="preserve">race </w:t>
      </w:r>
      <w:r w:rsidRPr="002A4354">
        <w:rPr>
          <w:rFonts w:cs="Arial"/>
        </w:rPr>
        <w:t xml:space="preserve">oraz przedstawienie planu </w:t>
      </w:r>
      <w:r w:rsidR="00040065">
        <w:rPr>
          <w:rFonts w:cs="Arial"/>
        </w:rPr>
        <w:t>P</w:t>
      </w:r>
      <w:r w:rsidR="00040065" w:rsidRPr="002A4354">
        <w:rPr>
          <w:rFonts w:cs="Arial"/>
        </w:rPr>
        <w:t xml:space="preserve">rac </w:t>
      </w:r>
      <w:r w:rsidRPr="002A4354">
        <w:rPr>
          <w:rFonts w:cs="Arial"/>
        </w:rPr>
        <w:t>na kolejny okres.</w:t>
      </w:r>
    </w:p>
    <w:p w14:paraId="64BD9EF2" w14:textId="77777777" w:rsidR="003F1920" w:rsidRPr="00E24107" w:rsidRDefault="003F1920" w:rsidP="003F1920">
      <w:pPr>
        <w:pStyle w:val="IPoziom1"/>
        <w:spacing w:line="360" w:lineRule="auto"/>
        <w:outlineLvl w:val="0"/>
      </w:pPr>
      <w:bookmarkStart w:id="45" w:name="_Toc347146811"/>
      <w:bookmarkStart w:id="46" w:name="_Toc77934067"/>
      <w:bookmarkStart w:id="47" w:name="_Toc77785424"/>
      <w:bookmarkStart w:id="48" w:name="_Toc77933560"/>
      <w:bookmarkStart w:id="49" w:name="_Toc189745532"/>
      <w:bookmarkStart w:id="50" w:name="_Toc199920389"/>
      <w:r w:rsidRPr="00E24107">
        <w:t>WYMAGANIA SZCZEGÓŁOWE DOTYCZĄCE PROJEKTOWANIA</w:t>
      </w:r>
      <w:bookmarkEnd w:id="45"/>
      <w:r w:rsidRPr="00E24107">
        <w:t xml:space="preserve"> WYKONAWCZEGO</w:t>
      </w:r>
      <w:bookmarkEnd w:id="46"/>
      <w:bookmarkEnd w:id="47"/>
      <w:bookmarkEnd w:id="48"/>
      <w:bookmarkEnd w:id="49"/>
      <w:bookmarkEnd w:id="50"/>
    </w:p>
    <w:p w14:paraId="59879A3B" w14:textId="77777777" w:rsidR="003F1920" w:rsidRPr="002F4D0B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  <w:rPr>
          <w:bCs/>
          <w:iCs/>
        </w:rPr>
      </w:pPr>
      <w:bookmarkStart w:id="51" w:name="_Toc77786114"/>
      <w:bookmarkStart w:id="52" w:name="_Toc77846393"/>
      <w:bookmarkStart w:id="53" w:name="_Toc347146813"/>
      <w:bookmarkStart w:id="54" w:name="_Toc189745533"/>
      <w:bookmarkEnd w:id="51"/>
      <w:bookmarkEnd w:id="52"/>
      <w:r w:rsidRPr="00460DB4">
        <w:t>D</w:t>
      </w:r>
      <w:r>
        <w:t>LA ZAKRESU PRAC PROJEKTOWYCH</w:t>
      </w:r>
      <w:bookmarkEnd w:id="53"/>
      <w:bookmarkEnd w:id="54"/>
    </w:p>
    <w:p w14:paraId="4234ADFD" w14:textId="77777777" w:rsidR="003F1920" w:rsidRDefault="003F1920" w:rsidP="003F1920">
      <w:pPr>
        <w:pStyle w:val="IIIPoziom3"/>
      </w:pPr>
      <w:r w:rsidRPr="00C979D3">
        <w:t xml:space="preserve">Dla zakresu </w:t>
      </w:r>
      <w:r>
        <w:t>P</w:t>
      </w:r>
      <w:r w:rsidRPr="00C979D3">
        <w:t>rac projektowych</w:t>
      </w:r>
    </w:p>
    <w:p w14:paraId="7A03939B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 w:rsidRPr="00C979D3">
        <w:t xml:space="preserve">Szczegółowe </w:t>
      </w:r>
      <w:r>
        <w:t>wymagania dla branży maszynowej:</w:t>
      </w:r>
      <w:r w:rsidRPr="003D49BB">
        <w:t xml:space="preserve"> </w:t>
      </w:r>
      <w:r>
        <w:t>nie dotyczy</w:t>
      </w:r>
    </w:p>
    <w:p w14:paraId="76429332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 w:rsidRPr="00C979D3">
        <w:t>Szczegółow</w:t>
      </w:r>
      <w:r>
        <w:t>e wymagania dla branży kotłowej:</w:t>
      </w:r>
      <w:r w:rsidRPr="003D49BB">
        <w:t xml:space="preserve"> </w:t>
      </w:r>
      <w:r>
        <w:t>nie dotyczy</w:t>
      </w:r>
    </w:p>
    <w:p w14:paraId="7315E8F6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 w:rsidRPr="00C979D3">
        <w:t>Szczegółowe wym</w:t>
      </w:r>
      <w:r>
        <w:t>agania dla branży elektrycznej: wymagania dla dokumentacji projektowej przedstawiono w punkcie 3.1.2</w:t>
      </w:r>
    </w:p>
    <w:p w14:paraId="2A9712B0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 w:rsidRPr="00C979D3">
        <w:t>Szczegółowe wymagania dla branży instalacy</w:t>
      </w:r>
      <w:r>
        <w:t>jnej (w tym sieci ciepłownicze):</w:t>
      </w:r>
      <w:r w:rsidRPr="003D49BB">
        <w:t xml:space="preserve"> </w:t>
      </w:r>
      <w:r>
        <w:t>nie dotyczy</w:t>
      </w:r>
    </w:p>
    <w:p w14:paraId="00B4C461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 w:rsidRPr="00C979D3">
        <w:t>Szczegółowe wym</w:t>
      </w:r>
      <w:r>
        <w:t>agania dla branży poza blokowej:</w:t>
      </w:r>
      <w:r w:rsidRPr="003D49BB">
        <w:t xml:space="preserve"> </w:t>
      </w:r>
      <w:r>
        <w:t>nie dotyczy</w:t>
      </w:r>
    </w:p>
    <w:p w14:paraId="31DE79EE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>
        <w:t>S</w:t>
      </w:r>
      <w:r w:rsidRPr="00C979D3">
        <w:t xml:space="preserve">zczegółowe </w:t>
      </w:r>
      <w:r>
        <w:t>wymagania dla branży budowlanej:</w:t>
      </w:r>
      <w:r w:rsidRPr="003D49BB">
        <w:t xml:space="preserve"> </w:t>
      </w:r>
      <w:r>
        <w:t>nie dotyczy</w:t>
      </w:r>
    </w:p>
    <w:p w14:paraId="3EF87E3F" w14:textId="77777777" w:rsidR="003F1920" w:rsidRPr="00C979D3" w:rsidRDefault="003F1920">
      <w:pPr>
        <w:pStyle w:val="IVPoziom4"/>
        <w:numPr>
          <w:ilvl w:val="3"/>
          <w:numId w:val="10"/>
        </w:numPr>
        <w:ind w:hanging="510"/>
      </w:pPr>
      <w:r w:rsidRPr="00C979D3">
        <w:t>Szczegółowe wymagania</w:t>
      </w:r>
      <w:r>
        <w:t xml:space="preserve"> dla branży oczyszczania spalin:</w:t>
      </w:r>
      <w:r w:rsidRPr="003D49BB">
        <w:t xml:space="preserve"> </w:t>
      </w:r>
      <w:r>
        <w:t>nie dotyczy</w:t>
      </w:r>
      <w:r w:rsidRPr="003D49BB">
        <w:t xml:space="preserve"> </w:t>
      </w:r>
      <w:r>
        <w:t>nie dotyczy</w:t>
      </w:r>
    </w:p>
    <w:p w14:paraId="5E10139C" w14:textId="77777777" w:rsidR="003F1920" w:rsidRDefault="003F1920">
      <w:pPr>
        <w:pStyle w:val="IVPoziom4"/>
        <w:numPr>
          <w:ilvl w:val="3"/>
          <w:numId w:val="10"/>
        </w:numPr>
        <w:ind w:hanging="510"/>
      </w:pPr>
      <w:r w:rsidRPr="00C979D3">
        <w:t>Inne uwarunkowania w</w:t>
      </w:r>
      <w:r>
        <w:t>ynikające ze stanu istniejącego: nie dotyczy</w:t>
      </w:r>
    </w:p>
    <w:p w14:paraId="29CD2C3A" w14:textId="77777777" w:rsidR="003F1920" w:rsidRPr="00C979D3" w:rsidRDefault="003F1920" w:rsidP="003F1920">
      <w:pPr>
        <w:pStyle w:val="IVPoziom4"/>
        <w:numPr>
          <w:ilvl w:val="0"/>
          <w:numId w:val="0"/>
        </w:numPr>
        <w:ind w:left="1077"/>
      </w:pPr>
    </w:p>
    <w:p w14:paraId="3F267DC5" w14:textId="77777777" w:rsidR="003F1920" w:rsidRPr="00C979D3" w:rsidRDefault="003F1920" w:rsidP="003F1920">
      <w:pPr>
        <w:pStyle w:val="IIIPoziom3"/>
      </w:pPr>
      <w:r w:rsidRPr="00C979D3">
        <w:t>Dla całości Dokumentacji projektowej - wykonawczej</w:t>
      </w:r>
    </w:p>
    <w:p w14:paraId="42B3BA18" w14:textId="77777777" w:rsidR="003F1920" w:rsidRPr="00C979D3" w:rsidRDefault="003F1920" w:rsidP="003F1920">
      <w:pPr>
        <w:pStyle w:val="IVPoziom4"/>
        <w:numPr>
          <w:ilvl w:val="0"/>
          <w:numId w:val="0"/>
        </w:numPr>
        <w:ind w:left="1077"/>
      </w:pPr>
      <w:r>
        <w:t xml:space="preserve">Dokumentacja </w:t>
      </w:r>
      <w:r w:rsidRPr="00C979D3">
        <w:t>wykonawcza musi być kompletna co do celu, któremu ma służyć oraz zgodna z</w:t>
      </w:r>
      <w:r>
        <w:t> </w:t>
      </w:r>
      <w:r w:rsidRPr="00C979D3">
        <w:t>wymaganiami wskazanymi przez Zamawiającego w tym zakresie, a w szczególności:</w:t>
      </w:r>
    </w:p>
    <w:p w14:paraId="03F70829" w14:textId="6DEE1418" w:rsidR="003F1920" w:rsidRPr="00C979D3" w:rsidRDefault="003F1920" w:rsidP="003F1920">
      <w:pPr>
        <w:pStyle w:val="VPoziom5"/>
      </w:pPr>
      <w:r w:rsidRPr="00C979D3">
        <w:t xml:space="preserve">Zakres </w:t>
      </w:r>
      <w:r>
        <w:t>P</w:t>
      </w:r>
      <w:r w:rsidRPr="00C979D3">
        <w:t xml:space="preserve">rac projektowych do opracowania przez Wykonawcę obejmie wykonanie dokumentacji w języku polskim (lub </w:t>
      </w:r>
      <w:r w:rsidR="00204C96">
        <w:t xml:space="preserve">musi </w:t>
      </w:r>
      <w:r w:rsidRPr="00C979D3">
        <w:t xml:space="preserve">posiadać stosowne tłumaczenia np. </w:t>
      </w:r>
      <w:r>
        <w:t>dokumentacja jakościowa producenta</w:t>
      </w:r>
      <w:r w:rsidRPr="00C979D3">
        <w:t>)</w:t>
      </w:r>
      <w:r>
        <w:t>.</w:t>
      </w:r>
    </w:p>
    <w:p w14:paraId="3700AD6A" w14:textId="77777777" w:rsidR="003F1920" w:rsidRPr="006C6C6B" w:rsidRDefault="003F1920" w:rsidP="003F1920">
      <w:pPr>
        <w:pStyle w:val="VPoziom5"/>
        <w:ind w:left="1418" w:hanging="227"/>
      </w:pPr>
      <w:r w:rsidRPr="006C6C6B">
        <w:t>Dokumentacja ta musi zawierać opracowane wytyczne do planów bezpieczeństwa i ochrony zdrowia dla przedmiotowych Prac oraz projekty rusztowań, jeśli wymagają tego przepisy.</w:t>
      </w:r>
    </w:p>
    <w:p w14:paraId="30098EE8" w14:textId="77777777" w:rsidR="003F1920" w:rsidRDefault="003F1920" w:rsidP="003F1920">
      <w:pPr>
        <w:pStyle w:val="VPoziom5"/>
        <w:ind w:left="1418" w:hanging="227"/>
      </w:pPr>
      <w:r w:rsidRPr="006C6C6B">
        <w:t xml:space="preserve">W zakresie Prac jest opracowanie projektów wykonawczych dla wszystkich branż, które umożliwią realizację Prac zleconych przez Zamawiającego. </w:t>
      </w:r>
    </w:p>
    <w:p w14:paraId="79BC141F" w14:textId="6A7CD26C" w:rsidR="003F1920" w:rsidRDefault="003F1920" w:rsidP="003F1920">
      <w:pPr>
        <w:pStyle w:val="VPoziom5"/>
        <w:ind w:left="1418" w:hanging="227"/>
      </w:pPr>
      <w:r>
        <w:t xml:space="preserve">Wykonawca jest zobowiązany do wykonania kompletnej dokumentacji projektowej na całokształt prac związanych z zadaniem i przekazanie jej Zamawiającemu w celu zatwierdzenia. Wykonawca dostarczy </w:t>
      </w:r>
      <w:r w:rsidR="00204C96">
        <w:t xml:space="preserve">Zamawiającemu </w:t>
      </w:r>
      <w:r>
        <w:t xml:space="preserve">projekt nie później niż 30 dni kalendarzowych od daty podpisania </w:t>
      </w:r>
      <w:r w:rsidR="00851813">
        <w:t>U</w:t>
      </w:r>
      <w:r>
        <w:t>mowy. Zamawiający deklaruje ustosunkowanie się do przedstawionej dokumentacji projektowej w terminie nie przekraczającym 7 dni roboczych  od daty jej dostarczenia. Uwagi Zamawiającego do Dokumentacji, po ich konsultacjach z Wykonawcą zostaną uwzględnione w terminie 5 dni roboczych. Projekt wykonawczy, przed rozpoczęciem realizacji, musi być uzgodniony i zaakceptowany przez Zamawiającego.</w:t>
      </w:r>
    </w:p>
    <w:p w14:paraId="6BC2BCF9" w14:textId="77777777" w:rsidR="003F1920" w:rsidRPr="00C979D3" w:rsidRDefault="003F1920" w:rsidP="003F1920">
      <w:pPr>
        <w:pStyle w:val="VPoziom5"/>
        <w:ind w:left="1418" w:hanging="227"/>
      </w:pPr>
      <w:r w:rsidRPr="00C979D3">
        <w:t xml:space="preserve">Zamawiający wymaga by </w:t>
      </w:r>
      <w:r>
        <w:t>d</w:t>
      </w:r>
      <w:r w:rsidRPr="00C979D3">
        <w:t>okumentacja wykonawcza zawierała wszystkie inżynieryjne założenia i</w:t>
      </w:r>
      <w:r>
        <w:t> </w:t>
      </w:r>
      <w:r w:rsidRPr="00C979D3">
        <w:t xml:space="preserve">obliczenia, wykonane do projektowania </w:t>
      </w:r>
      <w:r>
        <w:t>wykonawczego</w:t>
      </w:r>
      <w:r w:rsidRPr="00C979D3">
        <w:t>.</w:t>
      </w:r>
    </w:p>
    <w:p w14:paraId="28D8917F" w14:textId="0B0A2AAE" w:rsidR="003F1920" w:rsidRPr="00C979D3" w:rsidRDefault="003F1920" w:rsidP="003F1920">
      <w:pPr>
        <w:pStyle w:val="VPoziom5"/>
        <w:ind w:left="1418" w:hanging="227"/>
      </w:pPr>
      <w:r w:rsidRPr="00C979D3">
        <w:t xml:space="preserve">Dokumentacja wykonawcza musi zawierać </w:t>
      </w:r>
      <w:r>
        <w:t>Projekt Or</w:t>
      </w:r>
      <w:r w:rsidRPr="00C979D3">
        <w:t xml:space="preserve">ganizacji </w:t>
      </w:r>
      <w:r>
        <w:t>Robót, zgodny z dostarczonym</w:t>
      </w:r>
      <w:r w:rsidR="00204C96">
        <w:t>i</w:t>
      </w:r>
      <w:r>
        <w:t xml:space="preserve"> przez Zamawiającego wytycznymi sporządzania planu, </w:t>
      </w:r>
      <w:r w:rsidRPr="00C979D3">
        <w:t xml:space="preserve">dla wszystkich branż będących udziałem projektowania </w:t>
      </w:r>
      <w:r>
        <w:t>i realizacji.</w:t>
      </w:r>
    </w:p>
    <w:p w14:paraId="1752847D" w14:textId="77777777" w:rsidR="003F1920" w:rsidRPr="00C979D3" w:rsidRDefault="003F1920" w:rsidP="003F1920">
      <w:pPr>
        <w:pStyle w:val="VPoziom5"/>
        <w:ind w:left="1418" w:hanging="227"/>
      </w:pPr>
      <w:r w:rsidRPr="00C979D3">
        <w:t xml:space="preserve">Zamawiający ma prawo do zgłaszania propozycji zmian dokumentacji, a także ma prawo do odrzucenia dokumentacji Wykonawcy, jeżeli jest błędna, niezgodna z Umową, dobrą wiedzą i praktyką inżynierską, właściwymi przepisami i normami. Wykonawca zobowiązuje się do skorygowania w swojej dokumentacji błędów, braków i niezgodności w terminach określonych </w:t>
      </w:r>
      <w:r>
        <w:t>U</w:t>
      </w:r>
      <w:r w:rsidRPr="00C979D3">
        <w:t>mową.</w:t>
      </w:r>
    </w:p>
    <w:p w14:paraId="53B17099" w14:textId="77777777" w:rsidR="003F1920" w:rsidRPr="00C979D3" w:rsidRDefault="003F1920" w:rsidP="003F1920">
      <w:pPr>
        <w:pStyle w:val="VPoziom5"/>
        <w:ind w:left="1418" w:hanging="227"/>
      </w:pPr>
      <w:r w:rsidRPr="00C979D3">
        <w:lastRenderedPageBreak/>
        <w:t>Odpowiedzialność za bezbłędne wykonanie dokumentacji i </w:t>
      </w:r>
      <w:r>
        <w:t>sprawne</w:t>
      </w:r>
      <w:r w:rsidRPr="00C979D3">
        <w:t xml:space="preserve"> prowadzenie realizacji przedmiotu Umowy w oparciu o tą dokumentację ciąży wyłącznie na Wykonawcy. Wykonawca poniesie koszty skorygowania wszelkich błędów i koszty niezbędnych </w:t>
      </w:r>
      <w:r>
        <w:t>P</w:t>
      </w:r>
      <w:r w:rsidRPr="00C979D3">
        <w:t>rac naprawczych wynikłych z błędów projektowych lub niewłaściwej inwentaryzacji stanu istniejącego dla potrzeb projektowych.</w:t>
      </w:r>
    </w:p>
    <w:p w14:paraId="59397878" w14:textId="5E4AA69C" w:rsidR="003F1920" w:rsidRPr="0066011E" w:rsidRDefault="003F1920" w:rsidP="003F1920">
      <w:pPr>
        <w:pStyle w:val="VPoziom5"/>
        <w:ind w:left="1418" w:hanging="227"/>
      </w:pPr>
      <w:r w:rsidRPr="0066011E">
        <w:t xml:space="preserve">Dostarczona przez Wykonawcę dokumentacja wykonawcza musi posiadać wymagane prawem uzgodnienia oraz musi być pozytywnie zaopiniowana bez uwag przez uprawnionych rzeczoznawców w zakresie ppoż., BHP </w:t>
      </w:r>
      <w:r w:rsidR="0013341C">
        <w:t>(w tym</w:t>
      </w:r>
      <w:r w:rsidRPr="0066011E">
        <w:t xml:space="preserve"> ergonomii</w:t>
      </w:r>
      <w:r w:rsidR="0013341C">
        <w:t>)</w:t>
      </w:r>
      <w:r w:rsidRPr="0066011E">
        <w:t xml:space="preserve"> oraz higieniczno-sanitarnym lub posiadać adnotacje o braku konieczności opiniowania naniesioną przez uprawnionych rzeczoznawców, musi też zwierać analizę i ocenę ryzyka.</w:t>
      </w:r>
    </w:p>
    <w:p w14:paraId="0CCF7A19" w14:textId="77777777" w:rsidR="003F1920" w:rsidRPr="00C979D3" w:rsidRDefault="003F1920" w:rsidP="003F1920">
      <w:pPr>
        <w:pStyle w:val="Akapitzlist"/>
        <w:spacing w:line="360" w:lineRule="auto"/>
        <w:ind w:left="0"/>
        <w:rPr>
          <w:rFonts w:cs="Arial"/>
        </w:rPr>
      </w:pPr>
      <w:r w:rsidRPr="00C979D3">
        <w:rPr>
          <w:rFonts w:cs="Arial"/>
        </w:rPr>
        <w:br w:type="page"/>
      </w:r>
    </w:p>
    <w:p w14:paraId="0E8BD725" w14:textId="77777777" w:rsidR="003F1920" w:rsidRPr="00C979D3" w:rsidRDefault="003F1920" w:rsidP="003F1920">
      <w:pPr>
        <w:pStyle w:val="Stronatytuowa0"/>
        <w:spacing w:line="360" w:lineRule="auto"/>
      </w:pPr>
      <w:bookmarkStart w:id="55" w:name="_Toc346535325"/>
      <w:bookmarkStart w:id="56" w:name="_Toc347146815"/>
      <w:r>
        <w:lastRenderedPageBreak/>
        <w:t>OPZ</w:t>
      </w:r>
      <w:r w:rsidRPr="00C979D3">
        <w:t xml:space="preserve"> CZĘŚĆ II - OGÓLNA</w:t>
      </w:r>
      <w:bookmarkEnd w:id="55"/>
      <w:bookmarkEnd w:id="56"/>
    </w:p>
    <w:p w14:paraId="25C9538D" w14:textId="77777777" w:rsidR="003F1920" w:rsidRPr="00E24107" w:rsidRDefault="003F1920" w:rsidP="003F1920">
      <w:pPr>
        <w:pStyle w:val="IPoziom1"/>
        <w:spacing w:line="360" w:lineRule="auto"/>
        <w:outlineLvl w:val="0"/>
      </w:pPr>
      <w:bookmarkStart w:id="57" w:name="_Toc347146816"/>
      <w:bookmarkStart w:id="58" w:name="_Toc77934069"/>
      <w:bookmarkStart w:id="59" w:name="_Toc77785425"/>
      <w:bookmarkStart w:id="60" w:name="_Toc77933562"/>
      <w:bookmarkStart w:id="61" w:name="_Toc189745534"/>
      <w:bookmarkStart w:id="62" w:name="_Toc199920390"/>
      <w:r w:rsidRPr="00E24107">
        <w:t xml:space="preserve">WYMAGANIA OGÓLNE DOTYCZĄCE REALIZACJI </w:t>
      </w:r>
      <w:bookmarkEnd w:id="57"/>
      <w:r w:rsidRPr="00E24107">
        <w:t>PRAC</w:t>
      </w:r>
      <w:bookmarkEnd w:id="58"/>
      <w:bookmarkEnd w:id="59"/>
      <w:bookmarkEnd w:id="60"/>
      <w:bookmarkEnd w:id="61"/>
      <w:bookmarkEnd w:id="62"/>
    </w:p>
    <w:p w14:paraId="37970909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63" w:name="_Toc77786117"/>
      <w:bookmarkStart w:id="64" w:name="_Toc77846396"/>
      <w:bookmarkStart w:id="65" w:name="_Toc347146817"/>
      <w:bookmarkStart w:id="66" w:name="_Toc77934070"/>
      <w:bookmarkStart w:id="67" w:name="_Toc77933563"/>
      <w:bookmarkStart w:id="68" w:name="_Toc189745535"/>
      <w:bookmarkEnd w:id="63"/>
      <w:bookmarkEnd w:id="64"/>
      <w:r w:rsidRPr="00460DB4">
        <w:t>W</w:t>
      </w:r>
      <w:r>
        <w:t>YMAGANIA OGÓLNE</w:t>
      </w:r>
      <w:bookmarkEnd w:id="65"/>
      <w:bookmarkEnd w:id="66"/>
      <w:bookmarkEnd w:id="67"/>
      <w:bookmarkEnd w:id="68"/>
    </w:p>
    <w:p w14:paraId="38427CAE" w14:textId="77777777" w:rsidR="003F1920" w:rsidRDefault="003F1920" w:rsidP="003F1920">
      <w:pPr>
        <w:pStyle w:val="IIIPoziom3"/>
        <w:spacing w:line="360" w:lineRule="auto"/>
        <w:ind w:left="1004"/>
      </w:pPr>
      <w:bookmarkStart w:id="69" w:name="_Toc347146818"/>
      <w:r w:rsidRPr="001C3D16">
        <w:t>Prace mogą być wykonywane wyłącznie przez pracowników uprawnionych, upoważnionych i wykwalifikowanych</w:t>
      </w:r>
      <w:r w:rsidRPr="00C979D3">
        <w:t>.</w:t>
      </w:r>
    </w:p>
    <w:p w14:paraId="69B5F3F4" w14:textId="3F2A001E" w:rsidR="003F1920" w:rsidRDefault="003F1920" w:rsidP="003F1920">
      <w:pPr>
        <w:pStyle w:val="IIIPoziom3"/>
        <w:spacing w:line="360" w:lineRule="auto"/>
        <w:ind w:left="1004"/>
      </w:pPr>
      <w:r>
        <w:t xml:space="preserve">Prace mogą być wykonywane tylko na polecenie pisemne, wystawione przez </w:t>
      </w:r>
      <w:r w:rsidR="00B36497">
        <w:t>Zamawiającego</w:t>
      </w:r>
    </w:p>
    <w:p w14:paraId="045CC231" w14:textId="77777777" w:rsidR="003F1920" w:rsidRDefault="003F1920" w:rsidP="003F1920">
      <w:pPr>
        <w:pStyle w:val="IIIPoziom3"/>
        <w:spacing w:line="360" w:lineRule="auto"/>
        <w:ind w:left="1004"/>
      </w:pPr>
      <w:r w:rsidRPr="001C3D16">
        <w:t xml:space="preserve">Wykonawca z co najmniej </w:t>
      </w:r>
      <w:r>
        <w:t>5</w:t>
      </w:r>
      <w:r w:rsidRPr="001C3D16">
        <w:t xml:space="preserve"> dniowym wyprzedzeniem, powinien </w:t>
      </w:r>
      <w:r>
        <w:t xml:space="preserve">potwierdzić e-mailem Przedstawicielowi Zamawiającego </w:t>
      </w:r>
      <w:r w:rsidRPr="001C3D16">
        <w:t>termin</w:t>
      </w:r>
      <w:r>
        <w:t>y</w:t>
      </w:r>
      <w:r w:rsidRPr="001C3D16">
        <w:t xml:space="preserve"> </w:t>
      </w:r>
      <w:r>
        <w:t xml:space="preserve">rozpoczęcia i zakończenia </w:t>
      </w:r>
      <w:r w:rsidRPr="001C3D16">
        <w:t xml:space="preserve"> prac</w:t>
      </w:r>
      <w:r>
        <w:t>,</w:t>
      </w:r>
      <w:r w:rsidRPr="001C3D16">
        <w:t xml:space="preserve"> </w:t>
      </w:r>
      <w:r>
        <w:t xml:space="preserve">wskazanych w dostarczonym szczegółowym harmonogramie prac. </w:t>
      </w:r>
    </w:p>
    <w:p w14:paraId="75929083" w14:textId="77777777" w:rsidR="003F1920" w:rsidRDefault="003F1920" w:rsidP="003F1920">
      <w:pPr>
        <w:pStyle w:val="komentarz"/>
        <w:spacing w:line="360" w:lineRule="auto"/>
        <w:ind w:left="993"/>
      </w:pPr>
    </w:p>
    <w:p w14:paraId="12BEF312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70" w:name="_Toc189745536"/>
      <w:r w:rsidRPr="00460DB4">
        <w:t>W</w:t>
      </w:r>
      <w:r>
        <w:t>YMAGANIA REALIZACYJNE</w:t>
      </w:r>
      <w:bookmarkEnd w:id="69"/>
      <w:bookmarkEnd w:id="70"/>
    </w:p>
    <w:p w14:paraId="427FA838" w14:textId="77777777" w:rsidR="003F1920" w:rsidRPr="00C979D3" w:rsidRDefault="003F1920" w:rsidP="003F1920">
      <w:pPr>
        <w:pStyle w:val="IIIPoziom3"/>
        <w:spacing w:line="360" w:lineRule="auto"/>
        <w:ind w:left="1004"/>
      </w:pPr>
      <w:bookmarkStart w:id="71" w:name="_Toc347146819"/>
      <w:r w:rsidRPr="00C979D3">
        <w:t>Wszystkie materiały</w:t>
      </w:r>
      <w:r>
        <w:t>,</w:t>
      </w:r>
      <w:r w:rsidRPr="00C979D3">
        <w:t xml:space="preserve"> które będą wykorzystane do realizacji </w:t>
      </w:r>
      <w:r>
        <w:t>Prac</w:t>
      </w:r>
      <w:r w:rsidRPr="00C979D3">
        <w:t xml:space="preserve"> muszą posiadać stosowne aprobaty, certyfikaty, świadectwa jakości lub atesty dopuszczenia do stosowania w Polsce, które po zakończeniu </w:t>
      </w:r>
      <w:r>
        <w:t>P</w:t>
      </w:r>
      <w:r w:rsidRPr="00C979D3">
        <w:t>rac stanowić będą integralną część dokumentacji powykonawczej</w:t>
      </w:r>
      <w:r>
        <w:t>.</w:t>
      </w:r>
    </w:p>
    <w:p w14:paraId="36654C67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Wykonawca zrealizuje wszystkie </w:t>
      </w:r>
      <w:r>
        <w:t>Prace</w:t>
      </w:r>
      <w:r w:rsidRPr="00C979D3">
        <w:t xml:space="preserve"> zgodnie z:</w:t>
      </w:r>
    </w:p>
    <w:p w14:paraId="6730E003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opracowaną przez siebie i zatwierdzoną przez Zamawiającego dokumentacją projektową – wykonawczą </w:t>
      </w:r>
    </w:p>
    <w:p w14:paraId="590EAFB3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założeniami </w:t>
      </w:r>
      <w:r>
        <w:t>OPZ</w:t>
      </w:r>
      <w:r w:rsidRPr="00C979D3">
        <w:t>,</w:t>
      </w:r>
    </w:p>
    <w:p w14:paraId="2377535A" w14:textId="77777777" w:rsidR="003F1920" w:rsidRPr="00C979D3" w:rsidRDefault="003F1920" w:rsidP="003F1920">
      <w:pPr>
        <w:pStyle w:val="VPoziom5"/>
        <w:spacing w:line="360" w:lineRule="auto"/>
      </w:pPr>
      <w:r w:rsidRPr="00C979D3">
        <w:t>z profesjonalną starannością,</w:t>
      </w:r>
    </w:p>
    <w:p w14:paraId="33C557B2" w14:textId="77777777" w:rsidR="003F1920" w:rsidRDefault="003F1920" w:rsidP="003F1920">
      <w:pPr>
        <w:pStyle w:val="VPoziom5"/>
        <w:spacing w:line="360" w:lineRule="auto"/>
      </w:pPr>
      <w:r w:rsidRPr="00BB4E11">
        <w:t>Prawem Budowlanym oraz rozporządzeniami wykonawczymi,</w:t>
      </w:r>
    </w:p>
    <w:p w14:paraId="34C223C0" w14:textId="77777777" w:rsidR="003F1920" w:rsidRPr="00C979D3" w:rsidRDefault="003F1920" w:rsidP="003F1920">
      <w:pPr>
        <w:pStyle w:val="VPoziom5"/>
        <w:spacing w:line="360" w:lineRule="auto"/>
      </w:pPr>
      <w:r w:rsidRPr="00C979D3">
        <w:t>zgodnie z przepisami BHP, przeciwpożarowymi, i ochrony środowiska,</w:t>
      </w:r>
    </w:p>
    <w:p w14:paraId="16E25FA8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zgodnie z opracowanym </w:t>
      </w:r>
      <w:r>
        <w:t>P</w:t>
      </w:r>
      <w:r w:rsidRPr="00C979D3">
        <w:t xml:space="preserve">rojektem </w:t>
      </w:r>
      <w:r>
        <w:t>O</w:t>
      </w:r>
      <w:r w:rsidRPr="00C979D3">
        <w:t xml:space="preserve">rganizacji </w:t>
      </w:r>
      <w:r>
        <w:t>Robót (POR).</w:t>
      </w:r>
      <w:r w:rsidRPr="00C979D3">
        <w:t xml:space="preserve"> </w:t>
      </w:r>
    </w:p>
    <w:p w14:paraId="057C80E2" w14:textId="5FEB23BC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Każdy wyrób i materiał przeznaczony do wbudowania, a dostarczony na </w:t>
      </w:r>
      <w:r>
        <w:t>miejsce Prac</w:t>
      </w:r>
      <w:r w:rsidRPr="00C979D3">
        <w:t xml:space="preserve"> musi posiadać wszystkie niezbędne dokumenty dopuszczające do stosowania na rynku polskim</w:t>
      </w:r>
      <w:r>
        <w:t>,</w:t>
      </w:r>
      <w:r w:rsidRPr="00C979D3">
        <w:t xml:space="preserve"> m.in. stwierdzające jego pochodzenie, przydatność techniczną, spełnienie warunków wymagań BHP, ppoż. i Sanepidu (atesty, certyfikaty, poświadczenia, świadectwa jakości, zgodności, oceny ryzyka itp.) oraz normy jakości. W</w:t>
      </w:r>
      <w:r>
        <w:t> </w:t>
      </w:r>
      <w:r w:rsidRPr="00C979D3">
        <w:t xml:space="preserve">przypadku rusztowań, muszą one spełniać wymagania przepisów prawa i posiadać zatwierdzony </w:t>
      </w:r>
      <w:r w:rsidR="00FD47F5">
        <w:t xml:space="preserve">przez Zamawiającego </w:t>
      </w:r>
      <w:r w:rsidRPr="00C979D3">
        <w:t>projekt zgodnie przepisami w tym zakresie.</w:t>
      </w:r>
    </w:p>
    <w:p w14:paraId="14691135" w14:textId="77777777" w:rsidR="003F1920" w:rsidRPr="00E24107" w:rsidRDefault="003F1920" w:rsidP="003F1920">
      <w:pPr>
        <w:pStyle w:val="IIIPoziom3"/>
        <w:spacing w:line="360" w:lineRule="auto"/>
        <w:ind w:left="1004"/>
      </w:pPr>
      <w:r w:rsidRPr="00C979D3">
        <w:t xml:space="preserve">Wykonawca musi w swoim zakresie uwzględnić wszystkie koszty towarzyszące, które trzeba ponieść realizując </w:t>
      </w:r>
      <w:r>
        <w:t>P</w:t>
      </w:r>
      <w:r w:rsidRPr="00C979D3">
        <w:t xml:space="preserve">race, między innymi koszty wywozu </w:t>
      </w:r>
      <w:r w:rsidRPr="00A23FA5">
        <w:t xml:space="preserve">z terenu zakładu </w:t>
      </w:r>
      <w:r w:rsidRPr="00C979D3">
        <w:t xml:space="preserve">materiałów lub elementów </w:t>
      </w:r>
      <w:r>
        <w:t xml:space="preserve">odpadowych powstałych w wyniku prowadzonych Prac, </w:t>
      </w:r>
      <w:r w:rsidRPr="00C979D3">
        <w:t>z wyjątkiem złomu stalowego i metali kolorowych (który musi być pocięty</w:t>
      </w:r>
      <w:r>
        <w:t xml:space="preserve"> i dostarczony do magazynu Zamawiającego</w:t>
      </w:r>
      <w:r w:rsidRPr="00C979D3">
        <w:t xml:space="preserve">, w ramach kosztów </w:t>
      </w:r>
      <w:r>
        <w:t>W</w:t>
      </w:r>
      <w:r w:rsidRPr="00C979D3">
        <w:t>ykonawcy) oraz oleju odpadowego.</w:t>
      </w:r>
    </w:p>
    <w:p w14:paraId="1DC5CD16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Wykonawca podczas realizacji </w:t>
      </w:r>
      <w:r>
        <w:t>P</w:t>
      </w:r>
      <w:r w:rsidRPr="00C979D3">
        <w:t xml:space="preserve">rac zobowiązany będzie do prowadzenia swoich </w:t>
      </w:r>
      <w:r>
        <w:t>P</w:t>
      </w:r>
      <w:r w:rsidRPr="00C979D3">
        <w:t>rac w sposób umożliwiający poprawne funkcjonowanie zakładu podczas procesów produkcji energii.</w:t>
      </w:r>
    </w:p>
    <w:p w14:paraId="48598CA0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W przypadku </w:t>
      </w:r>
      <w:r>
        <w:t>P</w:t>
      </w:r>
      <w:r w:rsidRPr="00C979D3">
        <w:t xml:space="preserve">rac </w:t>
      </w:r>
      <w:r>
        <w:t xml:space="preserve">konserwacyjnych branży </w:t>
      </w:r>
      <w:r w:rsidRPr="00C979D3">
        <w:t>budowlan</w:t>
      </w:r>
      <w:r>
        <w:t>ej</w:t>
      </w:r>
      <w:r w:rsidRPr="00C979D3">
        <w:t xml:space="preserve"> niewykonywanych na pozwolenie na budowę, </w:t>
      </w:r>
      <w:r>
        <w:t>Z</w:t>
      </w:r>
      <w:r w:rsidRPr="00C979D3">
        <w:t xml:space="preserve">amawiający mimo to wymaga, aby Wykonawca zapewnił dozór techniczny osoby z właściwymi uprawnieniami budowlanymi, co ma gwarantować właściwą jakość wykonania takich </w:t>
      </w:r>
      <w:r>
        <w:t>Prac</w:t>
      </w:r>
      <w:r w:rsidRPr="00C979D3">
        <w:t>.</w:t>
      </w:r>
    </w:p>
    <w:p w14:paraId="2E74A27A" w14:textId="77777777" w:rsidR="003F1920" w:rsidRPr="00D02871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  <w:rPr>
          <w:bCs/>
          <w:iCs/>
        </w:rPr>
      </w:pPr>
      <w:bookmarkStart w:id="72" w:name="_Toc189745537"/>
      <w:r w:rsidRPr="00460DB4">
        <w:t>P</w:t>
      </w:r>
      <w:r>
        <w:t xml:space="preserve">ODSTAWOWE OBOWIĄZKI WYKONAWCY </w:t>
      </w:r>
      <w:bookmarkEnd w:id="71"/>
      <w:r>
        <w:t>W ZAKRESIE REALIZACJI PRAC</w:t>
      </w:r>
      <w:bookmarkEnd w:id="72"/>
      <w:r w:rsidRPr="00460DB4">
        <w:t xml:space="preserve"> </w:t>
      </w:r>
    </w:p>
    <w:p w14:paraId="4B89FFAE" w14:textId="77777777" w:rsidR="003F1920" w:rsidRPr="00C979D3" w:rsidRDefault="003F1920" w:rsidP="003F1920">
      <w:pPr>
        <w:pStyle w:val="IIIPoziom3"/>
        <w:spacing w:line="360" w:lineRule="auto"/>
        <w:ind w:left="1004"/>
      </w:pPr>
      <w:bookmarkStart w:id="73" w:name="_Toc312323990"/>
      <w:bookmarkStart w:id="74" w:name="_Toc346535340"/>
      <w:bookmarkStart w:id="75" w:name="_Toc347146820"/>
      <w:r w:rsidRPr="00C979D3">
        <w:t>Przedstawienie Zamawiającemu listy pracowników z zaznaczeniem posiadanych przez nich uprawnień w</w:t>
      </w:r>
      <w:r>
        <w:t> </w:t>
      </w:r>
      <w:r w:rsidRPr="00C979D3">
        <w:t xml:space="preserve">zależności do charakteru realizowanych </w:t>
      </w:r>
      <w:r>
        <w:t>P</w:t>
      </w:r>
      <w:r w:rsidRPr="00C979D3">
        <w:t>rac (w tym energetycznych).</w:t>
      </w:r>
    </w:p>
    <w:p w14:paraId="08229C7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Odebranie </w:t>
      </w:r>
      <w:r>
        <w:t>miejsca Prac</w:t>
      </w:r>
      <w:r w:rsidRPr="00C979D3">
        <w:t xml:space="preserve"> z podaniem pisemnego zapotrzebowania na media i ich parametry.</w:t>
      </w:r>
    </w:p>
    <w:p w14:paraId="32DA3EED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Realizacja </w:t>
      </w:r>
      <w:r>
        <w:t>Prac</w:t>
      </w:r>
      <w:r w:rsidRPr="00C979D3">
        <w:t xml:space="preserve"> zgodnie z zatwierdzoną przez Zamawiającego dokumentacją</w:t>
      </w:r>
      <w:r>
        <w:t>.</w:t>
      </w:r>
    </w:p>
    <w:p w14:paraId="79ACE9E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Przedstawienie sprawozdania z postępu </w:t>
      </w:r>
      <w:r>
        <w:t>P</w:t>
      </w:r>
      <w:r w:rsidRPr="00C979D3">
        <w:t>rac wg wymagań Zamawiającego.</w:t>
      </w:r>
    </w:p>
    <w:p w14:paraId="79973583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Otwieranie poleceń pisemnych na wykonanie </w:t>
      </w:r>
      <w:r>
        <w:t>P</w:t>
      </w:r>
      <w:r w:rsidRPr="00C979D3">
        <w:t>rac.</w:t>
      </w:r>
    </w:p>
    <w:p w14:paraId="38ECCBB7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lastRenderedPageBreak/>
        <w:t>Pobieranie z magazynu Zamawiającego i dostarczanie na miejsce zabudowy części i materiałów, które dostarcza Zamawiający</w:t>
      </w:r>
      <w:r>
        <w:t>, jeżeli taka sytuacja będzie mieć miejsce</w:t>
      </w:r>
      <w:r w:rsidRPr="00C979D3">
        <w:t>.</w:t>
      </w:r>
    </w:p>
    <w:p w14:paraId="6F4FFF53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Koordynowanie na bieżąco wykonywanych przez siebie Prac z Pracami wykonywanymi przez innych Wykonawców w porozumieniu z Przedstawicielem Zamawiającego.</w:t>
      </w:r>
    </w:p>
    <w:p w14:paraId="6B02F6C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Przetransportowanie usuniętych elementów metalowych do kontenerów na materiały przeznaczone do złomowania.</w:t>
      </w:r>
    </w:p>
    <w:p w14:paraId="6BC32D27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Zapewnienie transportu elementów podlegających montażowi do miejsca ich montażu.</w:t>
      </w:r>
    </w:p>
    <w:p w14:paraId="39A815CC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 Wykonawca przed przystąpieniem do </w:t>
      </w:r>
      <w:r>
        <w:t>P</w:t>
      </w:r>
      <w:r w:rsidRPr="00C979D3">
        <w:t xml:space="preserve">rac na </w:t>
      </w:r>
      <w:r>
        <w:t>miejscu Prac</w:t>
      </w:r>
      <w:r w:rsidRPr="00C979D3">
        <w:t xml:space="preserve"> dostarczy Przedstawicielowi Zamawiającego do akceptacji następujące dokumenty:</w:t>
      </w:r>
    </w:p>
    <w:p w14:paraId="00590ADB" w14:textId="77777777" w:rsidR="003F1920" w:rsidRPr="00C979D3" w:rsidRDefault="003F1920" w:rsidP="003F1920">
      <w:pPr>
        <w:pStyle w:val="VPoziom5"/>
        <w:spacing w:line="360" w:lineRule="auto"/>
      </w:pPr>
      <w:r>
        <w:t>l</w:t>
      </w:r>
      <w:r w:rsidRPr="00C979D3">
        <w:t xml:space="preserve">istę pracowników </w:t>
      </w:r>
      <w:r>
        <w:t xml:space="preserve">funkcyjnych </w:t>
      </w:r>
      <w:r w:rsidRPr="00C979D3">
        <w:t>z zaznaczonymi uprawnieniami (w tym energetycznymi) oraz wskazaniem osób dozoru Wykonawcy i określeniem ich funkcji,</w:t>
      </w:r>
    </w:p>
    <w:p w14:paraId="73021B91" w14:textId="77777777" w:rsidR="003F1920" w:rsidRPr="00C979D3" w:rsidRDefault="003F1920" w:rsidP="003F1920">
      <w:pPr>
        <w:pStyle w:val="VPoziom5"/>
        <w:spacing w:line="360" w:lineRule="auto"/>
      </w:pPr>
      <w:r>
        <w:t>l</w:t>
      </w:r>
      <w:r w:rsidRPr="00C979D3">
        <w:t xml:space="preserve">istę pracowników </w:t>
      </w:r>
      <w:r>
        <w:t xml:space="preserve">funkcyjnych </w:t>
      </w:r>
      <w:r w:rsidRPr="00C979D3">
        <w:t>wyposażonych w telefony komórkowe i ich numery,</w:t>
      </w:r>
    </w:p>
    <w:p w14:paraId="32E889BB" w14:textId="77777777" w:rsidR="003F1920" w:rsidRPr="00C979D3" w:rsidRDefault="003F1920" w:rsidP="003F1920">
      <w:pPr>
        <w:pStyle w:val="VPoziom5"/>
        <w:spacing w:line="360" w:lineRule="auto"/>
      </w:pPr>
      <w:r>
        <w:t>Projekt Organizacji Robot (POR).</w:t>
      </w:r>
    </w:p>
    <w:p w14:paraId="1DF89D22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Wykonawca w czasie trwania Prac będzie zobowiązany do utrzymania porządku na terenie </w:t>
      </w:r>
      <w:r>
        <w:t>Prac</w:t>
      </w:r>
      <w:r w:rsidRPr="00C979D3">
        <w:t>. Po ukończeniu Prac</w:t>
      </w:r>
      <w:r>
        <w:t>,</w:t>
      </w:r>
      <w:r w:rsidRPr="00C979D3">
        <w:t xml:space="preserve"> Wykonawca usunie cały </w:t>
      </w:r>
      <w:r>
        <w:t>s</w:t>
      </w:r>
      <w:r w:rsidRPr="00C979D3">
        <w:t xml:space="preserve">przęt Wykonawcy i pozostawi </w:t>
      </w:r>
      <w:r>
        <w:t>miejsce Prac</w:t>
      </w:r>
      <w:r w:rsidRPr="00C979D3">
        <w:t xml:space="preserve"> czyst</w:t>
      </w:r>
      <w:r>
        <w:t>e</w:t>
      </w:r>
      <w:r w:rsidRPr="00C979D3">
        <w:t xml:space="preserve"> i</w:t>
      </w:r>
      <w:r>
        <w:t> </w:t>
      </w:r>
      <w:r w:rsidRPr="00C979D3">
        <w:t>uporządkowan</w:t>
      </w:r>
      <w:r>
        <w:t>e</w:t>
      </w:r>
      <w:r w:rsidRPr="00C979D3">
        <w:t>.</w:t>
      </w:r>
    </w:p>
    <w:p w14:paraId="65B0DECA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Przed przystąpieniem do Prac</w:t>
      </w:r>
      <w:r>
        <w:t>,</w:t>
      </w:r>
      <w:r w:rsidRPr="00C979D3">
        <w:t xml:space="preserve"> Przedstawiciel Wykonawcy dokona komisyjnego odbioru </w:t>
      </w:r>
      <w:r>
        <w:t>miejsca Prac</w:t>
      </w:r>
      <w:r w:rsidRPr="00C979D3">
        <w:t>.</w:t>
      </w:r>
    </w:p>
    <w:p w14:paraId="4D5FE97D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Wykonawca oświadcza, że zastosuje się do obowiązku poddania kontroli przez Służby Ochrony Zamawiającego, osób i środków transportu</w:t>
      </w:r>
      <w:r>
        <w:t>,</w:t>
      </w:r>
      <w:r w:rsidRPr="00C979D3">
        <w:t xml:space="preserve"> w związku z wwozem i wywozem materiałów i narzędzi oraz osób</w:t>
      </w:r>
      <w:r>
        <w:t>,</w:t>
      </w:r>
      <w:r w:rsidRPr="00C979D3">
        <w:t xml:space="preserve"> w związku z</w:t>
      </w:r>
      <w:r>
        <w:t> </w:t>
      </w:r>
      <w:r w:rsidRPr="00C979D3">
        <w:t>badaniem stanu trzeźwości.</w:t>
      </w:r>
    </w:p>
    <w:p w14:paraId="738D2EC8" w14:textId="77777777" w:rsidR="003F1920" w:rsidRDefault="003F1920" w:rsidP="003F1920">
      <w:pPr>
        <w:pStyle w:val="IIIPoziom3"/>
        <w:spacing w:line="360" w:lineRule="auto"/>
        <w:ind w:left="1004"/>
      </w:pPr>
      <w:r w:rsidRPr="00C979D3">
        <w:t xml:space="preserve">Wykonawca </w:t>
      </w:r>
      <w:r>
        <w:t>po podpisaniu Umowy zobowiązany jest uzyskać od służb ochrony Zamawiającego odpowiednie identyfikatory uprawniające do wejścia na teren realizacji Prac.</w:t>
      </w:r>
    </w:p>
    <w:p w14:paraId="0A48AEB6" w14:textId="77777777" w:rsidR="003F1920" w:rsidRDefault="003F1920" w:rsidP="003F1920">
      <w:pPr>
        <w:pStyle w:val="IIIPoziom3"/>
        <w:spacing w:line="360" w:lineRule="auto"/>
        <w:ind w:left="1004"/>
      </w:pPr>
      <w:r w:rsidRPr="00C979D3">
        <w:t>Każdy pracownik Wykonawcy, przebywający na terenie Zamawiającego, zobowiązany jest do noszenia identyfikatora przypiętego do wierzchniego ubrania w widocznym miejscu.</w:t>
      </w:r>
    </w:p>
    <w:p w14:paraId="21633FE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Wykonawca zobowiązany jest do niezwłocznego przekazania Zamawiającemu informacji o wypadkach przy </w:t>
      </w:r>
      <w:r>
        <w:t>P</w:t>
      </w:r>
      <w:r w:rsidRPr="00C979D3">
        <w:t xml:space="preserve">racy i zdarzeniach prawie wypadkowych z udziałem pracowników Wykonawcy/Podwykonawców podczas </w:t>
      </w:r>
      <w:r>
        <w:t>P</w:t>
      </w:r>
      <w:r w:rsidRPr="00C979D3">
        <w:t>rac wykonywanych na terenie Zamawiającego do służb BHP oraz przedstawiciela strony Zamawiającego (Poleceniodawcy).</w:t>
      </w:r>
    </w:p>
    <w:p w14:paraId="77984FB2" w14:textId="4B5B3A2A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Wykonawca zobowiązany jest do uczestniczenia w cotygodniowych naradach technicznych, które odbywać się będą w siedzibie Zamawiającego</w:t>
      </w:r>
      <w:r>
        <w:t xml:space="preserve"> lub w formie zdalnej telekonferencji.</w:t>
      </w:r>
      <w:r w:rsidRPr="00C979D3">
        <w:t xml:space="preserve"> W zależności od zaawansowania </w:t>
      </w:r>
      <w:r>
        <w:t>Prac</w:t>
      </w:r>
      <w:r w:rsidRPr="00C979D3">
        <w:t xml:space="preserve"> częstotliwość spotkań może ulec zmianie</w:t>
      </w:r>
      <w:r>
        <w:t xml:space="preserve"> jednak spotkania będą organizowane raz na tydzień</w:t>
      </w:r>
      <w:r w:rsidRPr="00C979D3">
        <w:t xml:space="preserve">. </w:t>
      </w:r>
    </w:p>
    <w:p w14:paraId="29364F62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Wykonawca zobowiązany jest do wykonywania raportów i</w:t>
      </w:r>
      <w:r>
        <w:t xml:space="preserve"> </w:t>
      </w:r>
      <w:r w:rsidRPr="00C979D3">
        <w:t>sprawozdań z</w:t>
      </w:r>
      <w:r>
        <w:t> </w:t>
      </w:r>
      <w:r w:rsidRPr="00C979D3">
        <w:t xml:space="preserve">wykonywanych przez siebie </w:t>
      </w:r>
      <w:r>
        <w:t>P</w:t>
      </w:r>
      <w:r w:rsidRPr="00C979D3">
        <w:t xml:space="preserve">rac </w:t>
      </w:r>
      <w:r>
        <w:t>w terminach wskazanych przez Zamawiającego</w:t>
      </w:r>
      <w:r w:rsidRPr="001D2968">
        <w:t>.</w:t>
      </w:r>
      <w:r w:rsidRPr="00C979D3">
        <w:t xml:space="preserve"> </w:t>
      </w:r>
    </w:p>
    <w:p w14:paraId="239035D9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76" w:name="_Toc189745538"/>
      <w:r w:rsidRPr="00460DB4">
        <w:t>O</w:t>
      </w:r>
      <w:r>
        <w:t>RGANIZACJA PRAC</w:t>
      </w:r>
      <w:bookmarkEnd w:id="76"/>
      <w:r w:rsidRPr="00460DB4">
        <w:t xml:space="preserve"> </w:t>
      </w:r>
      <w:bookmarkEnd w:id="73"/>
      <w:bookmarkEnd w:id="74"/>
      <w:bookmarkEnd w:id="75"/>
    </w:p>
    <w:p w14:paraId="6E6E981A" w14:textId="77777777" w:rsidR="003F1920" w:rsidRPr="00C979D3" w:rsidRDefault="003F1920" w:rsidP="003F1920">
      <w:pPr>
        <w:pStyle w:val="IIIPoziom3"/>
        <w:spacing w:line="360" w:lineRule="auto"/>
        <w:ind w:left="1004"/>
      </w:pPr>
      <w:bookmarkStart w:id="77" w:name="_Toc347146821"/>
      <w:r w:rsidRPr="00C979D3">
        <w:t xml:space="preserve">Organizacja </w:t>
      </w:r>
      <w:r>
        <w:t>miejsca Prac</w:t>
      </w:r>
    </w:p>
    <w:p w14:paraId="23CE0838" w14:textId="77777777" w:rsidR="003F1920" w:rsidRPr="007C002C" w:rsidRDefault="003F1920" w:rsidP="003F1920">
      <w:pPr>
        <w:pStyle w:val="VPoziom5"/>
        <w:spacing w:line="360" w:lineRule="auto"/>
      </w:pPr>
      <w:r w:rsidRPr="007C002C">
        <w:t>Przez miejsce Prac rozumie się cały teren, na którym będą prowadzone Prace wraz z zapleczem socjalno-sanitarnym dla potrzeb realizacji Prac. Miejsce Prac zostanie uzgodnione i przekazane w formie pisemnej Wykonawcy przed przystąpieniem do Prac.</w:t>
      </w:r>
    </w:p>
    <w:p w14:paraId="321E200A" w14:textId="77777777" w:rsidR="003F1920" w:rsidRPr="007C002C" w:rsidRDefault="003F1920" w:rsidP="003F1920">
      <w:pPr>
        <w:pStyle w:val="VPoziom5"/>
        <w:spacing w:line="360" w:lineRule="auto"/>
      </w:pPr>
      <w:r w:rsidRPr="007C002C">
        <w:t>Szczegółowe kwestie dotyczące mediów, wynajmu pomieszczeń i inne zostały ujęte w Umowie.</w:t>
      </w:r>
    </w:p>
    <w:p w14:paraId="48BFF55A" w14:textId="77777777" w:rsidR="003F1920" w:rsidRPr="007C002C" w:rsidRDefault="003F1920" w:rsidP="003F1920">
      <w:pPr>
        <w:pStyle w:val="VPoziom5"/>
        <w:spacing w:line="360" w:lineRule="auto"/>
      </w:pPr>
      <w:r w:rsidRPr="007C002C">
        <w:t>Wszystkie osoby, inne niż pracownicy Wykonawcy, oraz jego Podwykonawcy nie będą upoważnione do wstępu na Teren Prac bez zgody Kierownika Prac. Nie dotyczy to przedstawicieli Zamawiającego i osób przez nich upoważnionych wg listy przekazanej Wykonawcy.</w:t>
      </w:r>
    </w:p>
    <w:p w14:paraId="07344FBF" w14:textId="77777777" w:rsidR="003F1920" w:rsidRPr="007C002C" w:rsidRDefault="003F1920" w:rsidP="003F1920">
      <w:pPr>
        <w:pStyle w:val="VPoziom5"/>
        <w:spacing w:line="360" w:lineRule="auto"/>
      </w:pPr>
      <w:r w:rsidRPr="007C002C">
        <w:t>Wykonawca w każdej chwili umożliwi i ułatwi inspekcję Prac przedstawicielom Zamawiającego oraz innym (np. Państwowa Straż Pożarna, PIP (Państwowa Inspekcja Pracy), PINB itp.) organom kontrolnym.</w:t>
      </w:r>
    </w:p>
    <w:p w14:paraId="7CE401E3" w14:textId="77777777" w:rsidR="003F1920" w:rsidRPr="00D02871" w:rsidRDefault="003F1920" w:rsidP="003F1920">
      <w:pPr>
        <w:pStyle w:val="IIIPoziom3"/>
        <w:spacing w:line="360" w:lineRule="auto"/>
        <w:ind w:left="1004"/>
      </w:pPr>
      <w:r w:rsidRPr="00C979D3">
        <w:t xml:space="preserve">Zabezpieczenie </w:t>
      </w:r>
      <w:r>
        <w:t>Terenu Prac</w:t>
      </w:r>
    </w:p>
    <w:p w14:paraId="522967CF" w14:textId="77777777" w:rsidR="003F1920" w:rsidRPr="00C979D3" w:rsidRDefault="003F1920" w:rsidP="003F1920">
      <w:pPr>
        <w:pStyle w:val="VPoziom5"/>
        <w:spacing w:line="360" w:lineRule="auto"/>
      </w:pPr>
      <w:r w:rsidRPr="00C979D3">
        <w:lastRenderedPageBreak/>
        <w:t xml:space="preserve">Zamawiający zapewni zabezpieczenie </w:t>
      </w:r>
      <w:r>
        <w:t>Terenu Prac</w:t>
      </w:r>
      <w:r w:rsidRPr="00C979D3">
        <w:t xml:space="preserve"> w ramach ogólnego zabezpieczenia zakładu z wykorzystaniem istniejących zabezpieczeń i funkcjonującej Służby Ochrony Zamawiającego.</w:t>
      </w:r>
    </w:p>
    <w:p w14:paraId="19806444" w14:textId="77777777" w:rsidR="003F1920" w:rsidRPr="00C979D3" w:rsidRDefault="003F1920" w:rsidP="003F1920">
      <w:pPr>
        <w:pStyle w:val="VPoziom5"/>
        <w:spacing w:line="360" w:lineRule="auto"/>
      </w:pPr>
      <w:r w:rsidRPr="00C979D3">
        <w:t>Jeżeli Wykonawca będzie wymagał dodatkowej ochrony, to zapewni ją sobie na własny koszt.</w:t>
      </w:r>
    </w:p>
    <w:p w14:paraId="6D93460A" w14:textId="77777777" w:rsidR="003F1920" w:rsidRPr="00C979D3" w:rsidRDefault="003F1920" w:rsidP="003F1920">
      <w:pPr>
        <w:pStyle w:val="VPoziom5"/>
        <w:spacing w:line="360" w:lineRule="auto"/>
      </w:pPr>
      <w:r w:rsidRPr="00C979D3">
        <w:t>Wykonawca zobowiązany jest do zabezpieczenia przed zniszczeniem i kradzieżą:</w:t>
      </w:r>
    </w:p>
    <w:p w14:paraId="45F2D675" w14:textId="77777777" w:rsidR="003F1920" w:rsidRPr="00C979D3" w:rsidRDefault="003F1920">
      <w:pPr>
        <w:pStyle w:val="VIPoziom1"/>
        <w:numPr>
          <w:ilvl w:val="0"/>
          <w:numId w:val="5"/>
        </w:numPr>
        <w:spacing w:line="360" w:lineRule="auto"/>
        <w:ind w:left="1701" w:hanging="227"/>
      </w:pPr>
      <w:r w:rsidRPr="00C979D3">
        <w:t>części zamiennych pobranych z magazynu Zamawiającego,</w:t>
      </w:r>
    </w:p>
    <w:p w14:paraId="101A24D8" w14:textId="77777777" w:rsidR="003F1920" w:rsidRPr="00C979D3" w:rsidRDefault="003F1920">
      <w:pPr>
        <w:pStyle w:val="VIPoziom1"/>
        <w:numPr>
          <w:ilvl w:val="0"/>
          <w:numId w:val="5"/>
        </w:numPr>
        <w:spacing w:line="360" w:lineRule="auto"/>
        <w:ind w:left="1701" w:hanging="227"/>
      </w:pPr>
      <w:r w:rsidRPr="00C979D3">
        <w:t>części urządzeń zdemontowanych do przeglądu, remontu.</w:t>
      </w:r>
    </w:p>
    <w:p w14:paraId="560419E1" w14:textId="77777777" w:rsidR="003F1920" w:rsidRPr="00C979D3" w:rsidRDefault="003F1920" w:rsidP="003F1920">
      <w:pPr>
        <w:pStyle w:val="VPoziom5"/>
        <w:spacing w:line="360" w:lineRule="auto"/>
      </w:pPr>
      <w:r w:rsidRPr="00C979D3">
        <w:t>Wykonawca ma obowiązek przestrzegania wszelkich obowiązujących przepisów dotyczących bezpieczeństwa na terenie Zamawiającego.</w:t>
      </w:r>
    </w:p>
    <w:p w14:paraId="7661BB68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Wykonawca od chwili rozpoczęcia Prac do chwili Odbioru zapewni trwałe ogrodzenie, oświetlenie, ochronę oraz wszelkie inne niezbędne środki dla zapewnienia bezpieczeństwa terenu </w:t>
      </w:r>
      <w:r>
        <w:t>Prac</w:t>
      </w:r>
      <w:r w:rsidRPr="00C979D3">
        <w:t>.</w:t>
      </w:r>
    </w:p>
    <w:p w14:paraId="1E5F697D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Porządek na </w:t>
      </w:r>
      <w:r>
        <w:t>Terenie Prac</w:t>
      </w:r>
    </w:p>
    <w:p w14:paraId="4D5E98AE" w14:textId="77777777" w:rsidR="003F1920" w:rsidRPr="00C979D3" w:rsidRDefault="003F1920" w:rsidP="003F1920">
      <w:pPr>
        <w:pStyle w:val="NORMALNYTEKSTBEZNUMERACJI"/>
        <w:spacing w:before="0" w:after="0" w:line="360" w:lineRule="auto"/>
        <w:ind w:left="1077"/>
        <w:outlineLvl w:val="9"/>
      </w:pPr>
      <w:r w:rsidRPr="00C979D3">
        <w:t xml:space="preserve">Wykonawca zobowiązany jest do utrzymania </w:t>
      </w:r>
      <w:r>
        <w:t xml:space="preserve">Terenu Prac </w:t>
      </w:r>
      <w:r w:rsidRPr="00C979D3">
        <w:t>w należytym porządku między innymi poprzez:</w:t>
      </w:r>
    </w:p>
    <w:p w14:paraId="411434DC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składowanie (w wyznaczonych miejscach) materiałów służących do realizacji </w:t>
      </w:r>
      <w:r>
        <w:t>Prac</w:t>
      </w:r>
      <w:r w:rsidRPr="00C979D3">
        <w:t>,</w:t>
      </w:r>
    </w:p>
    <w:p w14:paraId="3F3CBA1B" w14:textId="77777777" w:rsidR="003F1920" w:rsidRPr="00C979D3" w:rsidRDefault="003F1920" w:rsidP="003F1920">
      <w:pPr>
        <w:pStyle w:val="VPoziom5"/>
        <w:spacing w:line="360" w:lineRule="auto"/>
      </w:pPr>
      <w:r w:rsidRPr="00C979D3">
        <w:t>składowanie (w wyznaczonych miejscach) na paletach, w pojemnikach itp. elementów przeznaczonych do dalszej zabudowy</w:t>
      </w:r>
      <w:r>
        <w:t xml:space="preserve"> </w:t>
      </w:r>
      <w:r w:rsidRPr="00C979D3">
        <w:t xml:space="preserve">(armatura, </w:t>
      </w:r>
      <w:r>
        <w:t>wyłączniki, odłączniki, izolatory przepustowe, przekładniki, przekaźniki</w:t>
      </w:r>
      <w:r w:rsidRPr="00C979D3">
        <w:t xml:space="preserve"> itp.),</w:t>
      </w:r>
    </w:p>
    <w:p w14:paraId="17BC8403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zachowanie porządku po zakończeniu </w:t>
      </w:r>
      <w:r>
        <w:t>P</w:t>
      </w:r>
      <w:r w:rsidRPr="00C979D3">
        <w:t>rac w każdym dniu,</w:t>
      </w:r>
    </w:p>
    <w:p w14:paraId="362137A4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w trakcie i po wykonaniu </w:t>
      </w:r>
      <w:r>
        <w:t>P</w:t>
      </w:r>
      <w:r w:rsidRPr="00C979D3">
        <w:t>rac</w:t>
      </w:r>
      <w:r>
        <w:t>,</w:t>
      </w:r>
      <w:r w:rsidRPr="00C979D3">
        <w:t xml:space="preserve"> Wykonawca jest zobowiązany do usuwania odpadów. </w:t>
      </w:r>
    </w:p>
    <w:p w14:paraId="33604C2C" w14:textId="77777777" w:rsidR="003F1920" w:rsidRPr="001C3D16" w:rsidRDefault="003F1920" w:rsidP="003F1920">
      <w:pPr>
        <w:pStyle w:val="VPoziom5"/>
        <w:numPr>
          <w:ilvl w:val="0"/>
          <w:numId w:val="0"/>
        </w:numPr>
        <w:ind w:left="1417" w:hanging="226"/>
        <w:rPr>
          <w:strike/>
          <w:highlight w:val="yellow"/>
        </w:rPr>
      </w:pPr>
    </w:p>
    <w:p w14:paraId="1056F34D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Spełnienie norm hałasu</w:t>
      </w:r>
    </w:p>
    <w:p w14:paraId="72C0971A" w14:textId="77777777" w:rsidR="003F1920" w:rsidRPr="00C979D3" w:rsidRDefault="003F1920" w:rsidP="003F1920">
      <w:pPr>
        <w:pStyle w:val="VPoziom5"/>
        <w:spacing w:line="360" w:lineRule="auto"/>
      </w:pPr>
      <w:r w:rsidRPr="00C979D3">
        <w:t xml:space="preserve">Nie może być przekroczona wartość dopuszczalna ze względu na ochronę środowiska zewnętrznego oraz ochronę środowiska </w:t>
      </w:r>
      <w:r>
        <w:t>P</w:t>
      </w:r>
      <w:r w:rsidRPr="00C979D3">
        <w:t>racy.</w:t>
      </w:r>
    </w:p>
    <w:p w14:paraId="6171C13F" w14:textId="77777777" w:rsidR="003F1920" w:rsidRPr="00C979D3" w:rsidRDefault="003F1920" w:rsidP="003F1920">
      <w:pPr>
        <w:pStyle w:val="VPoziom5"/>
        <w:spacing w:line="360" w:lineRule="auto"/>
      </w:pPr>
      <w:r w:rsidRPr="00C979D3">
        <w:t>Dostawca maszyn i urządzeń, które nie podlegają obowiązkowi zgłaszania do certyfikacji na znak bezpieczeństwa ,,B" jest zobowiązany wydać deklarację zgodności wyrobu z normami wprowadzonymi do obowiązkowego stosowania.</w:t>
      </w:r>
    </w:p>
    <w:p w14:paraId="640F7104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Komunikacja na </w:t>
      </w:r>
      <w:r>
        <w:t>miejscu Prac</w:t>
      </w:r>
    </w:p>
    <w:p w14:paraId="3F6F8C35" w14:textId="77777777" w:rsidR="003F1920" w:rsidRPr="00C979D3" w:rsidRDefault="003F1920" w:rsidP="003F1920">
      <w:pPr>
        <w:pStyle w:val="VPoziom5"/>
        <w:spacing w:line="360" w:lineRule="auto"/>
      </w:pPr>
      <w:r w:rsidRPr="00C979D3">
        <w:t>Łączność telefoniczna</w:t>
      </w:r>
      <w:r>
        <w:t xml:space="preserve"> - w</w:t>
      </w:r>
      <w:r w:rsidRPr="00C979D3">
        <w:t xml:space="preserve"> celu zapewnienia sprawnej łączności na </w:t>
      </w:r>
      <w:r>
        <w:t>miejscu Prac</w:t>
      </w:r>
      <w:r w:rsidRPr="00C979D3">
        <w:t>, Zamawiający wymaga, aby Wykonawca wyposażył dozór techniczny (w szczególności koordynatorów</w:t>
      </w:r>
      <w:r>
        <w:t>, pracowników dozoru i kierujących zespołem pracowników</w:t>
      </w:r>
      <w:r w:rsidRPr="00C979D3">
        <w:t>) w telefony komórkowe. Przed przystąpieniem do Prac</w:t>
      </w:r>
      <w:r>
        <w:t>,</w:t>
      </w:r>
      <w:r w:rsidRPr="00C979D3">
        <w:t xml:space="preserve"> Wykonawca przedstawi Zamawiającemu listę z wykazem numerów.</w:t>
      </w:r>
    </w:p>
    <w:p w14:paraId="35629A5B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78" w:name="_Toc189745539"/>
      <w:r w:rsidRPr="00460DB4">
        <w:t>S</w:t>
      </w:r>
      <w:r>
        <w:t>ZKOLENIA</w:t>
      </w:r>
      <w:bookmarkEnd w:id="77"/>
      <w:bookmarkEnd w:id="78"/>
    </w:p>
    <w:p w14:paraId="22C86B61" w14:textId="4306E8B1" w:rsidR="003F1920" w:rsidRPr="00F92067" w:rsidRDefault="003F1920" w:rsidP="003F1920">
      <w:pPr>
        <w:pStyle w:val="IIIPoziom3"/>
        <w:spacing w:line="360" w:lineRule="auto"/>
        <w:ind w:left="1004"/>
      </w:pPr>
      <w:r w:rsidRPr="00C979D3">
        <w:t>Wykonawca zapewni przeprowadzenie szkoleń</w:t>
      </w:r>
      <w:r w:rsidR="00C0099D">
        <w:t xml:space="preserve"> w czterech różnych terminach uzgodnionych z Zamawiającym dla </w:t>
      </w:r>
      <w:r w:rsidRPr="00C979D3">
        <w:t xml:space="preserve"> wyznaczonych przez Zamawiającego osób (pracowników/specjalistów) w zakresie pełnej obsługi w systemie </w:t>
      </w:r>
      <w:r>
        <w:t>P</w:t>
      </w:r>
      <w:r w:rsidRPr="00C979D3">
        <w:t xml:space="preserve">racy zmianowej obowiązującym u Zamawiającego – Przewidywana ilość osób – </w:t>
      </w:r>
      <w:r>
        <w:t>20</w:t>
      </w:r>
      <w:r w:rsidR="00C0099D">
        <w:t xml:space="preserve"> (cztery grupy po 5 osób). </w:t>
      </w:r>
    </w:p>
    <w:p w14:paraId="7DCC254D" w14:textId="52882E3A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Szkolenie będzie obejmowało część teoretyczną i </w:t>
      </w:r>
      <w:r w:rsidR="00877EF1">
        <w:t xml:space="preserve">rozszerzoną </w:t>
      </w:r>
      <w:r w:rsidRPr="00C979D3">
        <w:t>część praktyczną.</w:t>
      </w:r>
    </w:p>
    <w:p w14:paraId="1BBFFC9A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Szkolenie będzie się odbywało w języku polskim (materiały szkoleniowe też w języku polskim)</w:t>
      </w:r>
      <w:r>
        <w:t>.</w:t>
      </w:r>
    </w:p>
    <w:p w14:paraId="2F4A5CB7" w14:textId="2016B83E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Szkolenie personelu przeprowadzone w oparciu o </w:t>
      </w:r>
      <w:r w:rsidR="00B70DBE">
        <w:t xml:space="preserve">zaktualizowane </w:t>
      </w:r>
      <w:r w:rsidRPr="00C979D3">
        <w:t>instrukcje eksploatac</w:t>
      </w:r>
      <w:r w:rsidR="00B70DBE">
        <w:t>ji</w:t>
      </w:r>
      <w:r w:rsidRPr="00C979D3">
        <w:t>.</w:t>
      </w:r>
    </w:p>
    <w:p w14:paraId="52D397D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Koszty wszystkich materiałów szkoleniowych oraz wynagrodzenie prowadzących zajęcia, koszty wynajmu sal</w:t>
      </w:r>
      <w:r>
        <w:t>i</w:t>
      </w:r>
      <w:r w:rsidRPr="00C979D3">
        <w:t xml:space="preserve"> i</w:t>
      </w:r>
      <w:r>
        <w:t> </w:t>
      </w:r>
      <w:r w:rsidRPr="00C979D3">
        <w:t>pomieszczeń, dojazdu osób biorących udział w szkoleniu do miejsca szkolenia i koszt pobytu przedstawicieli Wykonawcy biorących udział w szkoleniu ponosi Wykonawca.</w:t>
      </w:r>
    </w:p>
    <w:p w14:paraId="1A76131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Wykonawca, opierając się na swoim doświadczeniu i wymogach wynikających ze stopnia złożoności zastosowanych rozwiązań, zagwarantuje wystarczający czas trwania szkoleń, ich stosowną tematykę i poziom szkolenia.</w:t>
      </w:r>
    </w:p>
    <w:p w14:paraId="3EC815DA" w14:textId="77777777" w:rsidR="003F1920" w:rsidRDefault="003F1920" w:rsidP="003F1920">
      <w:pPr>
        <w:pStyle w:val="IIIPoziom3"/>
        <w:spacing w:line="360" w:lineRule="auto"/>
        <w:ind w:left="1004"/>
      </w:pPr>
      <w:r w:rsidRPr="00C979D3">
        <w:t>Wszystkie szkolenia będą udokumentowane i potwierdzona zostanie ich efektywność testem sprawdzającym, o</w:t>
      </w:r>
      <w:r>
        <w:t> </w:t>
      </w:r>
      <w:r w:rsidRPr="00C979D3">
        <w:t>wynikach, którego Zamawiający zostanie pisemnie poinformowany.</w:t>
      </w:r>
    </w:p>
    <w:p w14:paraId="6B5EE863" w14:textId="77777777" w:rsidR="003F1920" w:rsidRPr="003236C8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79" w:name="_Toc347146822"/>
      <w:bookmarkStart w:id="80" w:name="_Toc189745540"/>
      <w:r w:rsidRPr="00D45D4C">
        <w:lastRenderedPageBreak/>
        <w:t>INSTRUKCJE</w:t>
      </w:r>
      <w:r>
        <w:t xml:space="preserve"> ROZRUCHU, EKSPLOATACJI </w:t>
      </w:r>
      <w:bookmarkEnd w:id="79"/>
      <w:r>
        <w:t>I REMONTÓW</w:t>
      </w:r>
      <w:bookmarkEnd w:id="80"/>
    </w:p>
    <w:p w14:paraId="330600F2" w14:textId="77777777" w:rsidR="003F1920" w:rsidRPr="002D1C68" w:rsidRDefault="003F1920" w:rsidP="003F1920">
      <w:pPr>
        <w:pStyle w:val="IIIPoziom3"/>
        <w:spacing w:line="360" w:lineRule="auto"/>
        <w:ind w:left="1004"/>
      </w:pPr>
      <w:r w:rsidRPr="002D1C68">
        <w:t>Instrukcj</w:t>
      </w:r>
      <w:r>
        <w:t>e</w:t>
      </w:r>
      <w:r w:rsidRPr="002D1C68">
        <w:t xml:space="preserve"> eksploatacji</w:t>
      </w:r>
    </w:p>
    <w:p w14:paraId="085F1BCF" w14:textId="58075818" w:rsidR="003F1920" w:rsidRPr="002D1C68" w:rsidRDefault="003F1920" w:rsidP="003F1920">
      <w:pPr>
        <w:pStyle w:val="VPoziom5"/>
        <w:spacing w:line="360" w:lineRule="auto"/>
      </w:pPr>
      <w:r w:rsidRPr="002D1C68">
        <w:t>powinn</w:t>
      </w:r>
      <w:r>
        <w:t>y</w:t>
      </w:r>
      <w:r w:rsidRPr="002D1C68">
        <w:t xml:space="preserve"> być dostarczon</w:t>
      </w:r>
      <w:r>
        <w:t>e</w:t>
      </w:r>
      <w:r w:rsidRPr="002D1C68">
        <w:t xml:space="preserve"> </w:t>
      </w:r>
      <w:r>
        <w:t>i uzgodnione z</w:t>
      </w:r>
      <w:r w:rsidRPr="002D1C68">
        <w:t xml:space="preserve"> Zamawiającego w terminie </w:t>
      </w:r>
      <w:r>
        <w:t>5</w:t>
      </w:r>
      <w:r w:rsidRPr="002D1C68">
        <w:t xml:space="preserve"> dni </w:t>
      </w:r>
      <w:r>
        <w:t xml:space="preserve">roboczych </w:t>
      </w:r>
      <w:r w:rsidRPr="002D1C68">
        <w:t xml:space="preserve">przed planowanym </w:t>
      </w:r>
      <w:r>
        <w:t xml:space="preserve">terminem </w:t>
      </w:r>
      <w:r w:rsidR="00B70DBE">
        <w:t xml:space="preserve">zakończenia  </w:t>
      </w:r>
      <w:r w:rsidR="009F6E0D">
        <w:t xml:space="preserve">prac montażowych, czyli gotowości sytemu monitoringu WNZ </w:t>
      </w:r>
      <w:r w:rsidR="00E63A1E">
        <w:t>do analizy pr</w:t>
      </w:r>
      <w:r w:rsidR="00165DC8">
        <w:t>a</w:t>
      </w:r>
      <w:r w:rsidR="00E63A1E">
        <w:t>cy generatorów.</w:t>
      </w:r>
      <w:r>
        <w:t>,</w:t>
      </w:r>
    </w:p>
    <w:p w14:paraId="43BA8A26" w14:textId="72EC61E5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RPr="002D1C68">
        <w:t xml:space="preserve"> </w:t>
      </w:r>
      <w:r w:rsidR="003F1920" w:rsidRPr="002D1C68">
        <w:t>zawierać charakterystykę techniczną urządzenia/obiektu, dane liczbowe</w:t>
      </w:r>
      <w:r w:rsidR="003F1920" w:rsidRPr="00C979D3">
        <w:t xml:space="preserve"> opisujące parametry urządzeń wraz z dostępnymi i istotnymi kryteriami operacyjnymi w obszarze eksploatacji</w:t>
      </w:r>
      <w:r w:rsidR="003F1920">
        <w:t>,</w:t>
      </w:r>
    </w:p>
    <w:p w14:paraId="6652A540" w14:textId="08610566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 xml:space="preserve"> zawierać o</w:t>
      </w:r>
      <w:r w:rsidR="003F1920" w:rsidRPr="00C979D3">
        <w:t xml:space="preserve">pis techniczny urządzeń z dodatkowymi parametrami opisującymi </w:t>
      </w:r>
      <w:r w:rsidR="003F1920">
        <w:t>P</w:t>
      </w:r>
      <w:r w:rsidR="003F1920" w:rsidRPr="00C979D3">
        <w:t>racę urządzeń w warunkach nominalnych</w:t>
      </w:r>
      <w:r w:rsidR="003F1920">
        <w:t>,</w:t>
      </w:r>
    </w:p>
    <w:p w14:paraId="0B9A731A" w14:textId="42EA8A45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 xml:space="preserve"> zawierać w</w:t>
      </w:r>
      <w:r w:rsidR="003F1920" w:rsidRPr="00C979D3">
        <w:t>ykaz zabezpieczeń technologicznych urządzeń/obiektów/instalacji</w:t>
      </w:r>
      <w:r w:rsidR="003F1920">
        <w:t>,</w:t>
      </w:r>
    </w:p>
    <w:p w14:paraId="3F3E60AC" w14:textId="6361CA65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 xml:space="preserve"> zawierać o</w:t>
      </w:r>
      <w:r w:rsidR="003F1920" w:rsidRPr="00C979D3">
        <w:t xml:space="preserve">pis eksploatacji w normalnych (nominalnych) warunkach </w:t>
      </w:r>
      <w:r w:rsidR="003F1920">
        <w:t>P</w:t>
      </w:r>
      <w:r w:rsidR="003F1920" w:rsidRPr="00C979D3">
        <w:t>racy</w:t>
      </w:r>
      <w:r w:rsidR="003F1920">
        <w:t>:</w:t>
      </w:r>
    </w:p>
    <w:p w14:paraId="570F711D" w14:textId="77777777" w:rsidR="003F1920" w:rsidRPr="00C979D3" w:rsidRDefault="003F1920" w:rsidP="003F1920">
      <w:pPr>
        <w:pStyle w:val="VIPoziom6"/>
        <w:spacing w:line="360" w:lineRule="auto"/>
      </w:pPr>
      <w:r>
        <w:t xml:space="preserve">opis parametrów </w:t>
      </w:r>
      <w:r w:rsidRPr="00C979D3">
        <w:t>w trakcie uruchamiania wraz z wykazem i opisem niezbędnych działań kontrolnych i sprawdzających,</w:t>
      </w:r>
    </w:p>
    <w:p w14:paraId="06733C15" w14:textId="77777777" w:rsidR="003F1920" w:rsidRPr="00C979D3" w:rsidRDefault="003F1920" w:rsidP="003F1920">
      <w:pPr>
        <w:pStyle w:val="VIPoziom6"/>
        <w:spacing w:line="360" w:lineRule="auto"/>
      </w:pPr>
      <w:r>
        <w:t xml:space="preserve">opis czynności </w:t>
      </w:r>
      <w:r w:rsidRPr="00C979D3">
        <w:t xml:space="preserve">w trakcie eksploatacji: </w:t>
      </w:r>
      <w:r>
        <w:t xml:space="preserve">dla </w:t>
      </w:r>
      <w:r w:rsidRPr="00C979D3">
        <w:t>obsług</w:t>
      </w:r>
      <w:r>
        <w:t>i</w:t>
      </w:r>
      <w:r w:rsidRPr="00C979D3">
        <w:t xml:space="preserve"> bieżąc</w:t>
      </w:r>
      <w:r>
        <w:t>ej</w:t>
      </w:r>
      <w:r w:rsidRPr="00C979D3">
        <w:t xml:space="preserve">, </w:t>
      </w:r>
      <w:r>
        <w:t xml:space="preserve">opis </w:t>
      </w:r>
      <w:r w:rsidRPr="00C979D3">
        <w:t>czynności wraz z</w:t>
      </w:r>
      <w:r>
        <w:t> </w:t>
      </w:r>
      <w:r w:rsidRPr="00C979D3">
        <w:t>wytycznymi działań konserwacyjno</w:t>
      </w:r>
      <w:r>
        <w:t>-</w:t>
      </w:r>
      <w:r w:rsidRPr="00C979D3">
        <w:t xml:space="preserve"> kontrolnych</w:t>
      </w:r>
      <w:r>
        <w:t xml:space="preserve"> z podaniem</w:t>
      </w:r>
      <w:r w:rsidRPr="00C979D3">
        <w:t xml:space="preserve"> częstotliwoś</w:t>
      </w:r>
      <w:r>
        <w:t>ci</w:t>
      </w:r>
      <w:r w:rsidRPr="00C979D3">
        <w:t>, okoliczności, spos</w:t>
      </w:r>
      <w:r>
        <w:t>obu</w:t>
      </w:r>
      <w:r w:rsidRPr="00C979D3">
        <w:t xml:space="preserve"> </w:t>
      </w:r>
      <w:r>
        <w:t xml:space="preserve">ich </w:t>
      </w:r>
      <w:r w:rsidRPr="00C979D3">
        <w:t>przeprowadzania,</w:t>
      </w:r>
    </w:p>
    <w:p w14:paraId="0DD49D3E" w14:textId="64DD32A1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 xml:space="preserve"> zawierać opis warunków </w:t>
      </w:r>
      <w:r w:rsidR="003F1920" w:rsidRPr="00C979D3">
        <w:t>podczas odstawienia</w:t>
      </w:r>
      <w:r w:rsidR="003F1920">
        <w:t>,</w:t>
      </w:r>
    </w:p>
    <w:p w14:paraId="30A0FC10" w14:textId="0EC746DE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 xml:space="preserve"> zawierać opis p</w:t>
      </w:r>
      <w:r w:rsidR="003F1920" w:rsidRPr="00C979D3">
        <w:t>ostępowani</w:t>
      </w:r>
      <w:r w:rsidR="003F1920">
        <w:t>a</w:t>
      </w:r>
      <w:r w:rsidR="003F1920" w:rsidRPr="00C979D3">
        <w:t xml:space="preserve"> w razie awarii, pożaru i innych zakłóceń w </w:t>
      </w:r>
      <w:r w:rsidR="003F1920">
        <w:t>P</w:t>
      </w:r>
      <w:r w:rsidR="003F1920" w:rsidRPr="00C979D3">
        <w:t>racy urządzenia/instalacji wraz z wykazem najbardziej typowych zakłóceń dla urządzenia i instalacji</w:t>
      </w:r>
      <w:r w:rsidR="003F1920">
        <w:t>,</w:t>
      </w:r>
    </w:p>
    <w:p w14:paraId="2AF2AF8E" w14:textId="4095BB9C" w:rsidR="003F1920" w:rsidRPr="00C979D3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>i zawierać w</w:t>
      </w:r>
      <w:r w:rsidR="003F1920" w:rsidRPr="00C979D3">
        <w:t>ykaz aspektów oddziaływania na środowisko</w:t>
      </w:r>
      <w:r w:rsidR="003F1920">
        <w:t>,</w:t>
      </w:r>
    </w:p>
    <w:p w14:paraId="3B45A7D6" w14:textId="59F2EE15" w:rsidR="003F1920" w:rsidRDefault="00011E38" w:rsidP="003F1920">
      <w:pPr>
        <w:pStyle w:val="VPoziom5"/>
        <w:spacing w:line="360" w:lineRule="auto"/>
      </w:pPr>
      <w:r w:rsidRPr="002D1C68">
        <w:t>mus</w:t>
      </w:r>
      <w:r>
        <w:t>zą</w:t>
      </w:r>
      <w:r w:rsidDel="00011E38">
        <w:t xml:space="preserve"> </w:t>
      </w:r>
      <w:r w:rsidR="003F1920">
        <w:t xml:space="preserve"> zawierać w</w:t>
      </w:r>
      <w:r w:rsidR="003F1920" w:rsidRPr="00C979D3">
        <w:t xml:space="preserve">ykaz zagrożeń dla ludzi związanych z </w:t>
      </w:r>
      <w:r w:rsidR="003F1920">
        <w:t>P</w:t>
      </w:r>
      <w:r w:rsidR="003F1920" w:rsidRPr="00C979D3">
        <w:t>racą przy opisywanym urządzeniu jak i dla osób mogących znaleźć się w strefie oddziaływania urządzenia</w:t>
      </w:r>
      <w:r w:rsidR="003F1920">
        <w:t>,</w:t>
      </w:r>
    </w:p>
    <w:p w14:paraId="7A44A0FE" w14:textId="5EF77CB7" w:rsidR="003F1920" w:rsidRPr="00637B2A" w:rsidRDefault="00011E38" w:rsidP="003F1920">
      <w:pPr>
        <w:pStyle w:val="VPoziom5"/>
        <w:spacing w:line="360" w:lineRule="auto"/>
      </w:pPr>
      <w:r>
        <w:t xml:space="preserve">muszą spełniać </w:t>
      </w:r>
      <w:r w:rsidR="003F1920">
        <w:t xml:space="preserve">pozostałe wymogi </w:t>
      </w:r>
      <w:r>
        <w:t>wynikające z</w:t>
      </w:r>
      <w:r w:rsidR="003F1920">
        <w:t xml:space="preserve"> obowiązujących </w:t>
      </w:r>
      <w:r>
        <w:t xml:space="preserve">regulacji </w:t>
      </w:r>
      <w:r w:rsidR="003F1920">
        <w:t>prawnych</w:t>
      </w:r>
      <w:r w:rsidR="003F1920" w:rsidRPr="00C979D3">
        <w:t>.</w:t>
      </w:r>
    </w:p>
    <w:p w14:paraId="35E131D3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81" w:name="_Toc189745541"/>
      <w:r w:rsidRPr="00460DB4">
        <w:t>Z</w:t>
      </w:r>
      <w:r>
        <w:t>ARZĄDZANIE DOTYCZĄCE REALIZACJI PRAC</w:t>
      </w:r>
      <w:bookmarkEnd w:id="81"/>
    </w:p>
    <w:p w14:paraId="1B4147BE" w14:textId="1BE977E2" w:rsidR="003F1920" w:rsidRDefault="003F1920" w:rsidP="003F1920">
      <w:pPr>
        <w:pStyle w:val="VPoziom5"/>
        <w:spacing w:line="360" w:lineRule="auto"/>
      </w:pPr>
      <w:r>
        <w:t xml:space="preserve">Wykonawca powinien raportować stan zaawansowanie prac na każde wezwanie </w:t>
      </w:r>
      <w:r w:rsidR="00011E38">
        <w:t>Zamawiającego</w:t>
      </w:r>
    </w:p>
    <w:p w14:paraId="326A0091" w14:textId="0DB29479" w:rsidR="003F1920" w:rsidRPr="001C3D16" w:rsidRDefault="003F1920" w:rsidP="003F1920">
      <w:pPr>
        <w:pStyle w:val="VPoziom5"/>
        <w:spacing w:line="360" w:lineRule="auto"/>
      </w:pPr>
      <w:r>
        <w:t xml:space="preserve">Raport dotyczący </w:t>
      </w:r>
      <w:r w:rsidR="00011E38">
        <w:t xml:space="preserve">zaawansowania </w:t>
      </w:r>
      <w:r>
        <w:t xml:space="preserve">prac powinien być dostarczony nie później niż </w:t>
      </w:r>
      <w:r w:rsidR="00165DC8">
        <w:t xml:space="preserve">trzy dni </w:t>
      </w:r>
      <w:r>
        <w:t xml:space="preserve"> </w:t>
      </w:r>
      <w:r w:rsidR="00165DC8">
        <w:t xml:space="preserve">robocze </w:t>
      </w:r>
      <w:r>
        <w:t>od wezwania Zamawiającego</w:t>
      </w:r>
      <w:r w:rsidR="00011E38">
        <w:t>.</w:t>
      </w:r>
    </w:p>
    <w:p w14:paraId="27A48B86" w14:textId="77777777" w:rsidR="003F1920" w:rsidRPr="00437AF4" w:rsidRDefault="003F1920" w:rsidP="003F1920">
      <w:pPr>
        <w:pStyle w:val="komentarz"/>
        <w:spacing w:line="360" w:lineRule="auto"/>
        <w:rPr>
          <w:sz w:val="22"/>
          <w:szCs w:val="22"/>
        </w:rPr>
      </w:pPr>
    </w:p>
    <w:p w14:paraId="6E896D24" w14:textId="77777777" w:rsidR="003F1920" w:rsidRPr="00D45D4C" w:rsidRDefault="003F1920" w:rsidP="003F1920">
      <w:pPr>
        <w:pStyle w:val="IPoziom1"/>
        <w:spacing w:line="360" w:lineRule="auto"/>
        <w:outlineLvl w:val="0"/>
        <w:rPr>
          <w:color w:val="092D74"/>
        </w:rPr>
      </w:pPr>
      <w:bookmarkStart w:id="82" w:name="_Toc347146823"/>
      <w:bookmarkStart w:id="83" w:name="_Toc77934071"/>
      <w:bookmarkStart w:id="84" w:name="_Toc77785426"/>
      <w:bookmarkStart w:id="85" w:name="_Toc77933564"/>
      <w:bookmarkStart w:id="86" w:name="_Toc189745542"/>
      <w:bookmarkStart w:id="87" w:name="_Toc199920391"/>
      <w:r w:rsidRPr="00D45D4C">
        <w:rPr>
          <w:color w:val="092D74"/>
        </w:rPr>
        <w:t>WYMAGANIA OGÓLNE DOTYCZĄCE PROJEKTOWANIA WYKONAWCZEGO</w:t>
      </w:r>
      <w:bookmarkEnd w:id="82"/>
      <w:bookmarkEnd w:id="83"/>
      <w:bookmarkEnd w:id="84"/>
      <w:bookmarkEnd w:id="85"/>
      <w:bookmarkEnd w:id="86"/>
      <w:bookmarkEnd w:id="87"/>
    </w:p>
    <w:p w14:paraId="292CF9A3" w14:textId="77777777" w:rsidR="003F1920" w:rsidRPr="003F2480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  <w:rPr>
          <w:bCs/>
          <w:iCs/>
        </w:rPr>
      </w:pPr>
      <w:bookmarkStart w:id="88" w:name="_Toc77786120"/>
      <w:bookmarkStart w:id="89" w:name="_Toc77846399"/>
      <w:bookmarkStart w:id="90" w:name="_Toc189745543"/>
      <w:bookmarkStart w:id="91" w:name="_Toc347146824"/>
      <w:bookmarkEnd w:id="88"/>
      <w:bookmarkEnd w:id="89"/>
      <w:r w:rsidRPr="00460DB4">
        <w:t>W</w:t>
      </w:r>
      <w:r>
        <w:t>YMAGANIA OGÓLNE DOTYCZĄCE DOKUMENTACJI TECHNICZNEJ</w:t>
      </w:r>
      <w:bookmarkEnd w:id="90"/>
      <w:r w:rsidRPr="003F2480">
        <w:rPr>
          <w:bCs/>
          <w:iCs/>
        </w:rPr>
        <w:t xml:space="preserve"> </w:t>
      </w:r>
      <w:bookmarkEnd w:id="91"/>
    </w:p>
    <w:p w14:paraId="3D71A9EC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Dokumentacja techniczna winna być wykonana w języku polskim zgodnie z obowiązującymi normami i przepisami obowiązującymi na terenie Polski, musi zawierać w swoim zakresie opisy koncepcji rozwiązań technicznych i technologicznych oraz rysunki wykonawcze tych rozwiązań we wszystkich branżach.</w:t>
      </w:r>
    </w:p>
    <w:p w14:paraId="4C90960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BE5700">
        <w:t xml:space="preserve">W przypadku dokumentacji powiązanych muszą one być </w:t>
      </w:r>
      <w:r>
        <w:t>napisane</w:t>
      </w:r>
      <w:r w:rsidRPr="00BE5700">
        <w:t xml:space="preserve"> w języku polskim, np</w:t>
      </w:r>
      <w:r>
        <w:t>.</w:t>
      </w:r>
      <w:r w:rsidRPr="00C979D3">
        <w:t>:</w:t>
      </w:r>
    </w:p>
    <w:p w14:paraId="61D97053" w14:textId="77777777" w:rsidR="003F1920" w:rsidRPr="00C979D3" w:rsidRDefault="003F1920" w:rsidP="003F1920">
      <w:pPr>
        <w:pStyle w:val="VPoziom5"/>
        <w:spacing w:line="360" w:lineRule="auto"/>
      </w:pPr>
      <w:r w:rsidRPr="00C979D3">
        <w:t>fabryczne instrukcje obsługi;</w:t>
      </w:r>
    </w:p>
    <w:p w14:paraId="6DB706CD" w14:textId="77777777" w:rsidR="003F1920" w:rsidRPr="00C979D3" w:rsidRDefault="003F1920" w:rsidP="003F1920">
      <w:pPr>
        <w:pStyle w:val="VPoziom5"/>
        <w:spacing w:line="360" w:lineRule="auto"/>
      </w:pPr>
      <w:r w:rsidRPr="00C979D3">
        <w:t>DTR - urządzeń, armatury, aparatury itp.;</w:t>
      </w:r>
    </w:p>
    <w:p w14:paraId="218CE0D5" w14:textId="77777777" w:rsidR="003F1920" w:rsidRPr="00C979D3" w:rsidRDefault="003F1920" w:rsidP="003F1920">
      <w:pPr>
        <w:pStyle w:val="VPoziom5"/>
        <w:spacing w:line="360" w:lineRule="auto"/>
      </w:pPr>
      <w:r w:rsidRPr="00C979D3">
        <w:t>dokumentacja rejestracyjna,</w:t>
      </w:r>
    </w:p>
    <w:p w14:paraId="349A16AF" w14:textId="77777777" w:rsidR="003F1920" w:rsidRPr="00C979D3" w:rsidRDefault="003F1920" w:rsidP="003F1920">
      <w:pPr>
        <w:pStyle w:val="VPoziom5"/>
        <w:spacing w:line="360" w:lineRule="auto"/>
      </w:pPr>
      <w:r w:rsidRPr="00C979D3">
        <w:t>dokumentacja montażowa,</w:t>
      </w:r>
    </w:p>
    <w:p w14:paraId="1665001C" w14:textId="77777777" w:rsidR="003F1920" w:rsidRPr="00C979D3" w:rsidRDefault="003F1920" w:rsidP="003F1920">
      <w:pPr>
        <w:pStyle w:val="VPoziom5"/>
        <w:spacing w:line="360" w:lineRule="auto"/>
      </w:pPr>
      <w:r w:rsidRPr="00C979D3">
        <w:t>atesty i świadectwa kontroli technicznej aparatury, urządzeń i armatury,</w:t>
      </w:r>
    </w:p>
    <w:p w14:paraId="3BC1DF0E" w14:textId="77777777" w:rsidR="003F1920" w:rsidRPr="00C979D3" w:rsidRDefault="003F1920" w:rsidP="003F1920">
      <w:pPr>
        <w:pStyle w:val="VPoziom5"/>
        <w:spacing w:line="360" w:lineRule="auto"/>
      </w:pPr>
      <w:r w:rsidRPr="00C979D3">
        <w:t>karty gwarancyjne,</w:t>
      </w:r>
    </w:p>
    <w:p w14:paraId="1796EE5C" w14:textId="77777777" w:rsidR="003F1920" w:rsidRPr="00C979D3" w:rsidRDefault="003F1920" w:rsidP="003F1920">
      <w:pPr>
        <w:pStyle w:val="VPoziom5"/>
        <w:spacing w:line="360" w:lineRule="auto"/>
      </w:pPr>
      <w:r w:rsidRPr="00C979D3">
        <w:t>opisy techniczne,</w:t>
      </w:r>
    </w:p>
    <w:p w14:paraId="144303D6" w14:textId="77777777" w:rsidR="003F1920" w:rsidRPr="00C979D3" w:rsidRDefault="003F1920" w:rsidP="003F1920">
      <w:pPr>
        <w:pStyle w:val="VPoziom5"/>
        <w:spacing w:line="360" w:lineRule="auto"/>
      </w:pPr>
      <w:r w:rsidRPr="00C979D3">
        <w:t>rysunki konstrukcyjne, montażowe i zestawieniowe,</w:t>
      </w:r>
    </w:p>
    <w:p w14:paraId="69F6D5FF" w14:textId="77777777" w:rsidR="003F1920" w:rsidRPr="00C979D3" w:rsidRDefault="003F1920" w:rsidP="003F1920">
      <w:pPr>
        <w:pStyle w:val="VPoziom5"/>
        <w:spacing w:line="360" w:lineRule="auto"/>
      </w:pPr>
      <w:r w:rsidRPr="00C979D3">
        <w:t>inne związane.</w:t>
      </w:r>
    </w:p>
    <w:p w14:paraId="3D7C8CC0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lastRenderedPageBreak/>
        <w:t xml:space="preserve">W przypadku materiałów obcojęzycznych należy dostarczyć oryginał i tłumaczenie w języku polskim. Dokumenty obcojęzyczne, obligatoryjne wg prawa polskiego, należy adaptować poprzez odniesienie do wymogów jakościowych i ilościowych właściwych dla przepisów polskich. </w:t>
      </w:r>
    </w:p>
    <w:p w14:paraId="6E3077EA" w14:textId="77777777" w:rsidR="003F1920" w:rsidRDefault="003F1920" w:rsidP="003F1920">
      <w:pPr>
        <w:pStyle w:val="IIIPoziom3"/>
        <w:spacing w:line="360" w:lineRule="auto"/>
        <w:ind w:left="1004"/>
      </w:pPr>
      <w:r w:rsidRPr="00C979D3">
        <w:t>Dokumentacja powinna posiadać oświadczenie o jej kompletności oraz sporządzeniu zgodnie z obowiązującymi przepisami oraz zasadami wiedzy technicznej.</w:t>
      </w:r>
    </w:p>
    <w:p w14:paraId="547547DD" w14:textId="666B01F7" w:rsidR="003F1920" w:rsidRPr="00F1266D" w:rsidRDefault="003F1920" w:rsidP="00A16AFD">
      <w:pPr>
        <w:pStyle w:val="IIIPoziom3"/>
        <w:spacing w:line="360" w:lineRule="auto"/>
        <w:ind w:left="1004"/>
      </w:pPr>
      <w:r w:rsidRPr="00F1266D">
        <w:t xml:space="preserve">Każdy wydzielony tom dokumentacji (w tym wykonawczej) musi posiadać ocenę zgodności z przepisami, poprzez naniesienie odpowiedniej klauzuli odpowiedniego Rzeczoznawcy BHP, ppoż., (jest to wymóg Zamawiającego, niezależnie od wymogów </w:t>
      </w:r>
      <w:r w:rsidR="00A16AFD">
        <w:t>licencje</w:t>
      </w:r>
      <w:r w:rsidRPr="00F1266D">
        <w:t>).</w:t>
      </w:r>
    </w:p>
    <w:p w14:paraId="3252CCDE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 xml:space="preserve">Projekty wykonawcze muszą zawierać rysunki w skali uwzględniającej specyfikę przedmiotowych </w:t>
      </w:r>
      <w:r>
        <w:t>Prac</w:t>
      </w:r>
      <w:r w:rsidRPr="00C979D3">
        <w:t xml:space="preserve"> z wyjaśnieniami opisowymi w odniesieniu do:</w:t>
      </w:r>
    </w:p>
    <w:p w14:paraId="2D8A237C" w14:textId="77777777" w:rsidR="003F1920" w:rsidRPr="00C979D3" w:rsidRDefault="003F1920" w:rsidP="003F1920">
      <w:pPr>
        <w:pStyle w:val="VPoziom5"/>
        <w:spacing w:line="360" w:lineRule="auto"/>
        <w:ind w:left="1701"/>
      </w:pPr>
      <w:r>
        <w:t>o</w:t>
      </w:r>
      <w:r w:rsidRPr="00C979D3">
        <w:t>biektu lub jego części,</w:t>
      </w:r>
    </w:p>
    <w:p w14:paraId="278026C9" w14:textId="77777777" w:rsidR="003F1920" w:rsidRPr="00C979D3" w:rsidRDefault="003F1920" w:rsidP="003F1920">
      <w:pPr>
        <w:pStyle w:val="VPoziom5"/>
        <w:spacing w:line="360" w:lineRule="auto"/>
        <w:ind w:left="1701"/>
      </w:pPr>
      <w:r>
        <w:t>i</w:t>
      </w:r>
      <w:r w:rsidRPr="00C979D3">
        <w:t>nstalacji,</w:t>
      </w:r>
    </w:p>
    <w:p w14:paraId="7A5CC595" w14:textId="77777777" w:rsidR="003F1920" w:rsidRPr="00C979D3" w:rsidRDefault="003F1920" w:rsidP="003F1920">
      <w:pPr>
        <w:pStyle w:val="VPoziom5"/>
        <w:spacing w:line="360" w:lineRule="auto"/>
        <w:ind w:left="1701"/>
      </w:pPr>
      <w:r>
        <w:t>w</w:t>
      </w:r>
      <w:r w:rsidRPr="00C979D3">
        <w:t>yposażenia technologicznego oraz technicznego.</w:t>
      </w:r>
    </w:p>
    <w:p w14:paraId="5414D9CB" w14:textId="77777777" w:rsidR="003F1920" w:rsidRPr="00C979D3" w:rsidRDefault="003F1920" w:rsidP="003F1920">
      <w:pPr>
        <w:pStyle w:val="IIIPoziom3"/>
        <w:spacing w:line="360" w:lineRule="auto"/>
        <w:ind w:left="1004"/>
        <w:rPr>
          <w:lang w:eastAsia="fr-FR"/>
        </w:rPr>
      </w:pPr>
      <w:r w:rsidRPr="00C979D3">
        <w:t xml:space="preserve">Dokumentacje należy opracować wg zasad </w:t>
      </w:r>
      <w:proofErr w:type="spellStart"/>
      <w:r w:rsidRPr="00C979D3">
        <w:t>jn</w:t>
      </w:r>
      <w:proofErr w:type="spellEnd"/>
      <w:r w:rsidRPr="00C979D3">
        <w:t>.:</w:t>
      </w:r>
    </w:p>
    <w:p w14:paraId="3EF4138B" w14:textId="77777777" w:rsidR="003F1920" w:rsidRPr="00C979D3" w:rsidRDefault="003F1920" w:rsidP="003F1920">
      <w:pPr>
        <w:pStyle w:val="VPoziom5"/>
        <w:spacing w:line="360" w:lineRule="auto"/>
        <w:ind w:left="1701"/>
      </w:pPr>
      <w:r w:rsidRPr="00C979D3">
        <w:t xml:space="preserve">w </w:t>
      </w:r>
      <w:r>
        <w:t>3</w:t>
      </w:r>
      <w:r w:rsidRPr="00C979D3">
        <w:t xml:space="preserve"> egzemplarzach w formie papierowej,</w:t>
      </w:r>
    </w:p>
    <w:p w14:paraId="349E8A52" w14:textId="77777777" w:rsidR="003F1920" w:rsidRDefault="003F1920" w:rsidP="003F1920">
      <w:pPr>
        <w:pStyle w:val="VPoziom5"/>
        <w:spacing w:line="360" w:lineRule="auto"/>
        <w:ind w:left="1701"/>
        <w:rPr>
          <w:lang w:eastAsia="fr-FR"/>
        </w:rPr>
      </w:pPr>
      <w:r>
        <w:t>w 3</w:t>
      </w:r>
      <w:r w:rsidRPr="00C979D3">
        <w:t xml:space="preserve"> egzemplarzach w postaci elektronicznej - nośnik elektroniczny </w:t>
      </w:r>
      <w:r w:rsidRPr="00C979D3">
        <w:rPr>
          <w:lang w:eastAsia="fr-FR"/>
        </w:rPr>
        <w:t>pamięć USB.</w:t>
      </w:r>
    </w:p>
    <w:p w14:paraId="412D48ED" w14:textId="77777777" w:rsidR="003F1920" w:rsidRPr="0007495F" w:rsidRDefault="003F1920" w:rsidP="003F1920">
      <w:pPr>
        <w:pStyle w:val="IIIPoziom3"/>
        <w:spacing w:line="360" w:lineRule="auto"/>
        <w:ind w:left="1004"/>
        <w:rPr>
          <w:rFonts w:eastAsiaTheme="minorHAnsi" w:cs="Arial"/>
          <w:szCs w:val="18"/>
          <w:lang w:eastAsia="en-US"/>
        </w:rPr>
      </w:pPr>
      <w:r w:rsidRPr="0007495F">
        <w:rPr>
          <w:rFonts w:eastAsiaTheme="minorHAnsi" w:cs="Arial"/>
          <w:szCs w:val="18"/>
          <w:lang w:eastAsia="en-US"/>
        </w:rPr>
        <w:t>W dostarczanej dokumentacji w wersji elektronicznej wymaga się zastosowania następujących formatów plików:</w:t>
      </w:r>
    </w:p>
    <w:p w14:paraId="01537D79" w14:textId="77777777" w:rsidR="003F1920" w:rsidRPr="0022699B" w:rsidRDefault="003F1920" w:rsidP="003F1920">
      <w:pPr>
        <w:pStyle w:val="IVPoziom4"/>
        <w:spacing w:line="360" w:lineRule="auto"/>
        <w:ind w:left="1077"/>
        <w:rPr>
          <w:rFonts w:eastAsiaTheme="minorHAnsi"/>
          <w:lang w:eastAsia="en-US"/>
        </w:rPr>
      </w:pPr>
      <w:r w:rsidRPr="0022699B">
        <w:rPr>
          <w:rFonts w:eastAsiaTheme="minorHAnsi"/>
          <w:lang w:eastAsia="en-US"/>
        </w:rPr>
        <w:t>Rysunki techniczne i schematy:</w:t>
      </w:r>
    </w:p>
    <w:p w14:paraId="7B014878" w14:textId="77777777" w:rsidR="003F1920" w:rsidRPr="0022699B" w:rsidRDefault="003F1920" w:rsidP="003F1920">
      <w:pPr>
        <w:pStyle w:val="VPoziom5"/>
        <w:spacing w:line="360" w:lineRule="auto"/>
        <w:ind w:left="1304"/>
        <w:rPr>
          <w:rFonts w:eastAsiaTheme="minorHAnsi"/>
          <w:lang w:eastAsia="en-US"/>
        </w:rPr>
      </w:pPr>
      <w:r w:rsidRPr="0022699B">
        <w:rPr>
          <w:rFonts w:eastAsiaTheme="minorHAnsi"/>
          <w:lang w:eastAsia="en-US"/>
        </w:rPr>
        <w:t xml:space="preserve">Format plików: </w:t>
      </w:r>
      <w:proofErr w:type="spellStart"/>
      <w:r w:rsidRPr="0022699B">
        <w:rPr>
          <w:rFonts w:eastAsiaTheme="minorHAnsi"/>
          <w:lang w:eastAsia="en-US"/>
        </w:rPr>
        <w:t>dwg</w:t>
      </w:r>
      <w:proofErr w:type="spellEnd"/>
      <w:r w:rsidRPr="0022699B">
        <w:rPr>
          <w:rFonts w:eastAsiaTheme="minorHAnsi"/>
          <w:lang w:eastAsia="en-US"/>
        </w:rPr>
        <w:t>.</w:t>
      </w:r>
    </w:p>
    <w:p w14:paraId="7B4628AA" w14:textId="77777777" w:rsidR="003F1920" w:rsidRPr="0022699B" w:rsidRDefault="003F1920" w:rsidP="003F1920">
      <w:pPr>
        <w:pStyle w:val="IVPoziom4"/>
        <w:spacing w:line="360" w:lineRule="auto"/>
        <w:ind w:left="1077"/>
        <w:rPr>
          <w:rFonts w:eastAsiaTheme="minorHAnsi"/>
          <w:lang w:eastAsia="en-US"/>
        </w:rPr>
      </w:pPr>
      <w:r w:rsidRPr="0022699B">
        <w:rPr>
          <w:rFonts w:eastAsiaTheme="minorHAnsi"/>
          <w:lang w:eastAsia="en-US"/>
        </w:rPr>
        <w:t>Pliki tekstowe edytowalne:</w:t>
      </w:r>
    </w:p>
    <w:p w14:paraId="4D92FDEA" w14:textId="77777777" w:rsidR="003F1920" w:rsidRPr="0022699B" w:rsidRDefault="003F1920" w:rsidP="003F1920">
      <w:pPr>
        <w:pStyle w:val="VPoziom5"/>
        <w:spacing w:line="360" w:lineRule="auto"/>
        <w:ind w:left="1304"/>
        <w:rPr>
          <w:rFonts w:eastAsiaTheme="minorHAnsi"/>
          <w:lang w:eastAsia="en-US"/>
        </w:rPr>
      </w:pPr>
      <w:r w:rsidRPr="0022699B">
        <w:rPr>
          <w:rFonts w:eastAsiaTheme="minorHAnsi"/>
          <w:lang w:eastAsia="en-US"/>
        </w:rPr>
        <w:t xml:space="preserve">Format plików: doc., </w:t>
      </w:r>
      <w:proofErr w:type="spellStart"/>
      <w:r w:rsidRPr="0022699B">
        <w:rPr>
          <w:rFonts w:eastAsiaTheme="minorHAnsi"/>
          <w:lang w:eastAsia="en-US"/>
        </w:rPr>
        <w:t>docx</w:t>
      </w:r>
      <w:proofErr w:type="spellEnd"/>
      <w:r w:rsidRPr="0022699B">
        <w:rPr>
          <w:rFonts w:eastAsiaTheme="minorHAnsi"/>
          <w:lang w:eastAsia="en-US"/>
        </w:rPr>
        <w:t>.,</w:t>
      </w:r>
    </w:p>
    <w:p w14:paraId="1B23D31A" w14:textId="77777777" w:rsidR="003F1920" w:rsidRPr="0022699B" w:rsidRDefault="003F1920" w:rsidP="003F1920">
      <w:pPr>
        <w:pStyle w:val="IVPoziom4"/>
        <w:spacing w:line="360" w:lineRule="auto"/>
        <w:ind w:left="1077"/>
        <w:rPr>
          <w:rFonts w:eastAsiaTheme="minorHAnsi"/>
          <w:lang w:eastAsia="en-US"/>
        </w:rPr>
      </w:pPr>
      <w:r w:rsidRPr="0022699B">
        <w:rPr>
          <w:rFonts w:eastAsiaTheme="minorHAnsi"/>
          <w:lang w:eastAsia="en-US"/>
        </w:rPr>
        <w:t>Tabele, arkusze kalkulacyjne:</w:t>
      </w:r>
    </w:p>
    <w:p w14:paraId="48663ECC" w14:textId="77777777" w:rsidR="003F1920" w:rsidRPr="0007495F" w:rsidRDefault="003F1920" w:rsidP="003F1920">
      <w:pPr>
        <w:pStyle w:val="VPoziom5"/>
        <w:spacing w:line="360" w:lineRule="auto"/>
        <w:ind w:left="1304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7495F">
        <w:rPr>
          <w:lang w:eastAsia="fr-FR"/>
        </w:rPr>
        <w:t>Format plików: xls.,</w:t>
      </w:r>
      <w:proofErr w:type="spellStart"/>
      <w:r w:rsidRPr="0007495F">
        <w:rPr>
          <w:lang w:eastAsia="fr-FR"/>
        </w:rPr>
        <w:t>xlsx</w:t>
      </w:r>
      <w:proofErr w:type="spellEnd"/>
      <w:r w:rsidRPr="0007495F">
        <w:rPr>
          <w:lang w:eastAsia="fr-FR"/>
        </w:rPr>
        <w:t>.,</w:t>
      </w:r>
    </w:p>
    <w:p w14:paraId="1583F459" w14:textId="77777777" w:rsidR="003F1920" w:rsidRPr="0007495F" w:rsidRDefault="003F1920" w:rsidP="003F1920">
      <w:pPr>
        <w:pStyle w:val="IVPoziom4"/>
        <w:spacing w:line="360" w:lineRule="auto"/>
        <w:ind w:left="1077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7495F">
        <w:t>Dokumenty skanowane (np. DTR, aprobaty, badania UDT, itp.)</w:t>
      </w:r>
      <w:r w:rsidRPr="0007495F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</w:p>
    <w:p w14:paraId="0241C4D1" w14:textId="77777777" w:rsidR="003F1920" w:rsidRPr="00C979D3" w:rsidRDefault="003F1920" w:rsidP="003F1920">
      <w:pPr>
        <w:pStyle w:val="VPoziom5"/>
        <w:spacing w:line="360" w:lineRule="auto"/>
        <w:ind w:left="1304"/>
        <w:rPr>
          <w:lang w:eastAsia="fr-FR"/>
        </w:rPr>
      </w:pPr>
      <w:r w:rsidRPr="0007495F">
        <w:rPr>
          <w:lang w:eastAsia="fr-FR"/>
        </w:rPr>
        <w:t>Format plików:</w:t>
      </w:r>
      <w:r w:rsidRPr="0007495F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07495F">
        <w:rPr>
          <w:rFonts w:eastAsiaTheme="minorHAnsi" w:cs="Arial"/>
          <w:szCs w:val="18"/>
          <w:lang w:eastAsia="en-US"/>
        </w:rPr>
        <w:t>pdf.</w:t>
      </w:r>
    </w:p>
    <w:p w14:paraId="3028282B" w14:textId="77777777" w:rsidR="003F1920" w:rsidRDefault="003F1920" w:rsidP="003F1920">
      <w:pPr>
        <w:pStyle w:val="IIIPoziom3"/>
        <w:spacing w:line="360" w:lineRule="auto"/>
        <w:ind w:left="1004"/>
        <w:rPr>
          <w:lang w:eastAsia="fr-FR"/>
        </w:rPr>
      </w:pPr>
      <w:r>
        <w:t>C</w:t>
      </w:r>
      <w:r w:rsidRPr="00C979D3">
        <w:t>ałość</w:t>
      </w:r>
      <w:r w:rsidRPr="00C979D3">
        <w:rPr>
          <w:lang w:eastAsia="fr-FR"/>
        </w:rPr>
        <w:t xml:space="preserve"> dokumentacji winna być dostarczona w trwałej i estetycznej oprawie w formie papierowej oraz elektronicznej w ilościach przedstawionych powyżej. </w:t>
      </w:r>
    </w:p>
    <w:p w14:paraId="0F99D3D7" w14:textId="77777777" w:rsidR="003F1920" w:rsidRPr="00EA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  <w:rPr>
          <w:bCs/>
          <w:iCs/>
        </w:rPr>
      </w:pPr>
      <w:bookmarkStart w:id="92" w:name="_Toc347146827"/>
      <w:bookmarkStart w:id="93" w:name="_Toc189745544"/>
      <w:r w:rsidRPr="00460DB4">
        <w:t>D</w:t>
      </w:r>
      <w:r>
        <w:t>LA OBOWIĄZUJĄCYCH FORMATÓW WYKONANIA DOKUMENTACJI WYKONAWCZEJ</w:t>
      </w:r>
      <w:bookmarkEnd w:id="92"/>
      <w:bookmarkEnd w:id="93"/>
    </w:p>
    <w:p w14:paraId="1B609DE6" w14:textId="4D625A4F" w:rsidR="003F1920" w:rsidRDefault="003F1920" w:rsidP="003F1920">
      <w:pPr>
        <w:pStyle w:val="IIIPoziom3"/>
        <w:spacing w:line="360" w:lineRule="auto"/>
        <w:ind w:left="1004"/>
      </w:pPr>
      <w:r>
        <w:t xml:space="preserve">Wykonawca powinien wykonać i przekazać Zamawiającemu schematy technologiczne instalacji w obowiązującym w Grupie PGE EC formacie. </w:t>
      </w:r>
    </w:p>
    <w:p w14:paraId="64963C45" w14:textId="3ADDB341" w:rsidR="003F1920" w:rsidRDefault="003F1920" w:rsidP="003F1920">
      <w:pPr>
        <w:pStyle w:val="IIIPoziom3"/>
        <w:numPr>
          <w:ilvl w:val="0"/>
          <w:numId w:val="0"/>
        </w:numPr>
        <w:spacing w:line="360" w:lineRule="auto"/>
        <w:ind w:left="1004"/>
      </w:pPr>
      <w:r w:rsidRPr="004F06B7">
        <w:t xml:space="preserve">Dokumentacja powinna odpowiadać wymogą Zamawiającego opisanymi w Załączniku nr </w:t>
      </w:r>
      <w:r w:rsidR="002616F1">
        <w:t>1</w:t>
      </w:r>
      <w:r w:rsidRPr="004F06B7">
        <w:t>.</w:t>
      </w:r>
    </w:p>
    <w:p w14:paraId="72931A59" w14:textId="77777777" w:rsidR="003F1920" w:rsidRDefault="003F1920" w:rsidP="003F1920">
      <w:pPr>
        <w:pStyle w:val="IIIPoziom3"/>
        <w:spacing w:line="360" w:lineRule="auto"/>
        <w:ind w:left="1004"/>
      </w:pPr>
      <w:r>
        <w:t>Wykonawca nadaje kody KKS zgodnie z obowiązującą w Grupie PGE EC „Księgą kodów”.</w:t>
      </w:r>
    </w:p>
    <w:p w14:paraId="1066CF22" w14:textId="77777777" w:rsidR="003F1920" w:rsidRDefault="003F1920" w:rsidP="003F1920">
      <w:pPr>
        <w:pStyle w:val="IIIPoziom3"/>
        <w:spacing w:line="360" w:lineRule="auto"/>
        <w:ind w:left="1004"/>
      </w:pPr>
      <w:r>
        <w:t>Wykonawca nadaje nowe kody KKS i zapisuje je w formie bloków 2D w oprogramowaniu CAD tylko na schematach: technologicznych, automatyzacji, schematach i rozdzielni obwodów pierwotnych.</w:t>
      </w:r>
    </w:p>
    <w:p w14:paraId="5324F623" w14:textId="77777777" w:rsidR="003F1920" w:rsidRDefault="003F1920" w:rsidP="003F1920">
      <w:pPr>
        <w:pStyle w:val="IIIPoziom3"/>
        <w:spacing w:line="360" w:lineRule="auto"/>
        <w:ind w:left="1004"/>
      </w:pPr>
      <w:r>
        <w:t>Dla schematów tj.: schematy obwodowe pomiarów i sterowań, schematy ideowe, schematy algorytmów, schematy montażowe, schematy obwodów wtórnych rozdzielni, schematy konstrukcyjne urządzeń, schematy instalacji pozaprodukcyjnych Wykonawca nadaje również kody KKS, ale w tym przypadku nie jest wymagany ich zapis w formie bloków AutoCAD. Może być w dowolnej formie tekstowej.</w:t>
      </w:r>
    </w:p>
    <w:p w14:paraId="4C036BB0" w14:textId="77777777" w:rsidR="003F1920" w:rsidRDefault="003F1920" w:rsidP="003F1920">
      <w:pPr>
        <w:pStyle w:val="IIIPoziom3"/>
        <w:spacing w:line="360" w:lineRule="auto"/>
        <w:ind w:left="1004"/>
      </w:pPr>
      <w:r>
        <w:t>Zapis kodów KKS na schematach musi być zgodny z poniższym wariantem.</w:t>
      </w:r>
    </w:p>
    <w:p w14:paraId="3A472A03" w14:textId="77777777" w:rsidR="003F1920" w:rsidRDefault="003F1920" w:rsidP="003F1920">
      <w:pPr>
        <w:pStyle w:val="IIIPoziom3"/>
        <w:numPr>
          <w:ilvl w:val="0"/>
          <w:numId w:val="0"/>
        </w:numPr>
        <w:spacing w:line="360" w:lineRule="auto"/>
        <w:ind w:left="1146"/>
      </w:pPr>
      <w:r>
        <w:t>Wykonawca, może wykorzystać własne bloki 2D, pod warunkiem dostosowania ich do standardów obowiązujących w Grupie PGE EC. W tym celu powinien wykonać następujące czynności:</w:t>
      </w:r>
    </w:p>
    <w:p w14:paraId="57237E38" w14:textId="77777777" w:rsidR="003F1920" w:rsidRDefault="003F1920" w:rsidP="003F1920">
      <w:pPr>
        <w:pStyle w:val="VPoziom5"/>
        <w:spacing w:line="360" w:lineRule="auto"/>
        <w:ind w:left="1304"/>
      </w:pPr>
      <w:r>
        <w:t xml:space="preserve"> dodać etykietę atrybutu bloku o nazwie „KKS_1_PEŁNY” lub „KKS_PEŁNY” i wpisać w wartość powyższego atrybutu pełny kod KKS urządzenia. Atrybut ten ma być niewidoczny na rysunku,</w:t>
      </w:r>
    </w:p>
    <w:p w14:paraId="07AE0EFA" w14:textId="77777777" w:rsidR="003F1920" w:rsidRDefault="003F1920" w:rsidP="003F1920">
      <w:pPr>
        <w:pStyle w:val="VPoziom5"/>
        <w:spacing w:line="360" w:lineRule="auto"/>
        <w:ind w:left="1304"/>
      </w:pPr>
      <w:r>
        <w:t>dodać etykietę atrybutu bloku o nazwie „OPIS”, której to wartość opisuje nazwę urządzenia.</w:t>
      </w:r>
    </w:p>
    <w:p w14:paraId="3B813E20" w14:textId="77777777" w:rsidR="003F1920" w:rsidRDefault="003F1920" w:rsidP="003F1920">
      <w:pPr>
        <w:pStyle w:val="IIIPoziom3"/>
        <w:numPr>
          <w:ilvl w:val="0"/>
          <w:numId w:val="0"/>
        </w:numPr>
        <w:spacing w:line="360" w:lineRule="auto"/>
        <w:ind w:left="1146"/>
      </w:pPr>
      <w:r>
        <w:lastRenderedPageBreak/>
        <w:t>W przypadku, gdy taki opis urządzenia występuje już w bloku Wykonawcy tylko pod inną nazwą etykiety, wystarczy zmienić jej nazwę na „OPIS”.</w:t>
      </w:r>
    </w:p>
    <w:p w14:paraId="68391908" w14:textId="77777777" w:rsidR="003F1920" w:rsidRDefault="003F1920" w:rsidP="003F1920">
      <w:pPr>
        <w:pStyle w:val="VPoziom5"/>
        <w:spacing w:line="360" w:lineRule="auto"/>
        <w:ind w:left="1304"/>
      </w:pPr>
      <w:r>
        <w:t>w bloku tabelki rysunkowej należy umieścić następujące nazwy etykiet atrybutów:</w:t>
      </w:r>
    </w:p>
    <w:p w14:paraId="718225B7" w14:textId="77777777" w:rsidR="003F1920" w:rsidRDefault="003F1920">
      <w:pPr>
        <w:pStyle w:val="VPoziom5"/>
        <w:numPr>
          <w:ilvl w:val="5"/>
          <w:numId w:val="7"/>
        </w:numPr>
        <w:spacing w:line="360" w:lineRule="auto"/>
      </w:pPr>
      <w:r>
        <w:t xml:space="preserve"> „NUMER_ RYS” – opisujący numer rysunku (schematu),</w:t>
      </w:r>
    </w:p>
    <w:p w14:paraId="28EDC735" w14:textId="77777777" w:rsidR="003F1920" w:rsidRDefault="003F1920">
      <w:pPr>
        <w:pStyle w:val="VPoziom5"/>
        <w:numPr>
          <w:ilvl w:val="5"/>
          <w:numId w:val="7"/>
        </w:numPr>
        <w:spacing w:line="360" w:lineRule="auto"/>
      </w:pPr>
      <w:r>
        <w:t xml:space="preserve"> „TYTUL_1” – opisujący nazwę rysunku w pierwszej linii (schematu),</w:t>
      </w:r>
    </w:p>
    <w:p w14:paraId="44FFFB1E" w14:textId="77777777" w:rsidR="003F1920" w:rsidRDefault="003F1920">
      <w:pPr>
        <w:pStyle w:val="VPoziom5"/>
        <w:numPr>
          <w:ilvl w:val="5"/>
          <w:numId w:val="7"/>
        </w:numPr>
        <w:spacing w:line="360" w:lineRule="auto"/>
      </w:pPr>
      <w:r>
        <w:t>„TYTUL_2” – opisujący nazwę rysunku w drugiej linii (schematu),</w:t>
      </w:r>
    </w:p>
    <w:p w14:paraId="2B5196F3" w14:textId="77777777" w:rsidR="003F1920" w:rsidRDefault="003F1920">
      <w:pPr>
        <w:pStyle w:val="VPoziom5"/>
        <w:numPr>
          <w:ilvl w:val="5"/>
          <w:numId w:val="7"/>
        </w:numPr>
        <w:spacing w:line="360" w:lineRule="auto"/>
      </w:pPr>
      <w:r>
        <w:t>„TYTUL_3” – opisujący nazwę rysunku w trzeciej linii (schematu).</w:t>
      </w:r>
    </w:p>
    <w:p w14:paraId="7418B513" w14:textId="77777777" w:rsidR="003F1920" w:rsidRDefault="003F1920" w:rsidP="003F1920">
      <w:pPr>
        <w:pStyle w:val="IIIPoziom3"/>
        <w:spacing w:line="360" w:lineRule="auto"/>
        <w:ind w:left="1004"/>
      </w:pPr>
      <w:r>
        <w:t xml:space="preserve"> Wykonawca na schemacie lub schematach otrzymanych od Przedstawiciela Zamawiającego („pobranych” z „Bazy kodów KKS”) dokonuje zmian oraz nadaje kody KKS </w:t>
      </w:r>
    </w:p>
    <w:p w14:paraId="72E7A112" w14:textId="77777777" w:rsidR="003F1920" w:rsidRDefault="003F1920" w:rsidP="003F1920">
      <w:pPr>
        <w:pStyle w:val="IIIPoziom3"/>
        <w:spacing w:line="360" w:lineRule="auto"/>
        <w:ind w:left="1004"/>
      </w:pPr>
      <w:r>
        <w:t>Wykonawca opis zmian odnotowuje w tabelce schematu, korzystając z bloku AutoCad, wpisując w odpowiednie rubryki następujące dane: kto dokonał zmiany (imię i nazwisko), datę zmiany, nazwę firmy, opis dokonanej zmiany oraz nadaje kolejny numer rewizji rysunku wg wzoru, np.: zmiana z D00xx-xx-01 na D00xx-xx-02.</w:t>
      </w:r>
    </w:p>
    <w:p w14:paraId="3B1B2374" w14:textId="77777777" w:rsidR="003F1920" w:rsidRDefault="003F1920" w:rsidP="003F1920">
      <w:pPr>
        <w:pStyle w:val="IIIPoziom3"/>
        <w:spacing w:line="360" w:lineRule="auto"/>
        <w:ind w:left="1004"/>
      </w:pPr>
      <w:r>
        <w:t xml:space="preserve">W przypadku, gdyby zmiany nie mieściły się na danym schemacie Wykonawca może wykonać nowy schemat </w:t>
      </w:r>
    </w:p>
    <w:p w14:paraId="1B2BF2FB" w14:textId="77777777" w:rsidR="003F1920" w:rsidRDefault="003F1920" w:rsidP="003F1920">
      <w:pPr>
        <w:pStyle w:val="IIIPoziom3"/>
        <w:spacing w:line="360" w:lineRule="auto"/>
        <w:ind w:left="1004"/>
      </w:pPr>
      <w:r>
        <w:t>Po prawidłowym wykonaniu dokumentacji i sprawdzeniu przez Przedstawiciela Zamawiającego Wykonawca przekazuje ją Zamawiającemu. W przeciwnym przypadku dokumentacja zwracana jest do Wykonawcy w celu poprawy lub uzupełnienia.</w:t>
      </w:r>
    </w:p>
    <w:p w14:paraId="001558DC" w14:textId="77777777" w:rsidR="003F1920" w:rsidRDefault="003F1920" w:rsidP="003F1920">
      <w:pPr>
        <w:pStyle w:val="IIIPoziom3"/>
        <w:spacing w:line="360" w:lineRule="auto"/>
        <w:ind w:left="1004"/>
      </w:pPr>
      <w:r>
        <w:t xml:space="preserve">Wykonawca ma  obowiązek dostarczyć  oświadczenie dot. wykonania dokumentacji zgodnie z umową </w:t>
      </w:r>
    </w:p>
    <w:p w14:paraId="4DFEA2F3" w14:textId="77777777" w:rsidR="003F1920" w:rsidRDefault="003F1920" w:rsidP="003F1920">
      <w:pPr>
        <w:pStyle w:val="IIIPoziom3"/>
        <w:numPr>
          <w:ilvl w:val="0"/>
          <w:numId w:val="0"/>
        </w:numPr>
        <w:spacing w:line="360" w:lineRule="auto"/>
        <w:ind w:left="1146"/>
      </w:pPr>
    </w:p>
    <w:p w14:paraId="3CBE1281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94" w:name="_Toc347146830"/>
      <w:bookmarkStart w:id="95" w:name="_Toc189745545"/>
      <w:r w:rsidRPr="00460DB4">
        <w:t>O</w:t>
      </w:r>
      <w:r>
        <w:t>PINIOWANIE DOKUMENTACJI WYKONAWCZEJ</w:t>
      </w:r>
      <w:bookmarkEnd w:id="94"/>
      <w:bookmarkEnd w:id="95"/>
    </w:p>
    <w:p w14:paraId="62D8B840" w14:textId="77777777" w:rsidR="003F1920" w:rsidRPr="00E77C30" w:rsidRDefault="003F1920" w:rsidP="003F1920">
      <w:pPr>
        <w:pStyle w:val="IIIPoziom3"/>
        <w:spacing w:line="360" w:lineRule="auto"/>
        <w:ind w:left="1004"/>
      </w:pPr>
      <w:r w:rsidRPr="0046717D">
        <w:t xml:space="preserve">Każdy rodzaj dokumentacji podlega opiniowaniu przez Zamawiającego. Dokumentacja dostarczona przez Wykonawcę będzie zaopiniowana w przeciągu </w:t>
      </w:r>
      <w:r>
        <w:t>7 dni roboczych</w:t>
      </w:r>
      <w:r w:rsidRPr="002D1C68">
        <w:t xml:space="preserve"> </w:t>
      </w:r>
      <w:r w:rsidRPr="0046717D">
        <w:t xml:space="preserve">od </w:t>
      </w:r>
      <w:r>
        <w:t xml:space="preserve">dnia </w:t>
      </w:r>
      <w:r w:rsidRPr="0046717D">
        <w:t>jej przekazania</w:t>
      </w:r>
      <w:r>
        <w:t xml:space="preserve"> Zamawiającemu</w:t>
      </w:r>
      <w:r w:rsidRPr="0046717D">
        <w:t xml:space="preserve">. </w:t>
      </w:r>
    </w:p>
    <w:p w14:paraId="2F2163D7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Warunkiem przekazania dokumentacji jest wprowadzenie zgłoszonych przez Zamawiającego uwag lub pisemne podanie przyczyn ich nie ujęcia.</w:t>
      </w:r>
    </w:p>
    <w:p w14:paraId="2EFFFADC" w14:textId="77777777" w:rsidR="003F1920" w:rsidRPr="00C979D3" w:rsidRDefault="003F1920" w:rsidP="003F1920">
      <w:pPr>
        <w:pStyle w:val="IIIPoziom3"/>
        <w:spacing w:line="360" w:lineRule="auto"/>
        <w:ind w:left="1004"/>
      </w:pPr>
      <w:r w:rsidRPr="00C979D3">
        <w:t>Zamawiający zastrzega sobie możliwość opiniowania i wnoszenia uwag do dokumentacji na każdym etapie jej powstawania oraz po wykonaniu w przypadku wadliwego wykonania bądź niezgodnego z obowiązującymi przepisami oraz wymaganiami</w:t>
      </w:r>
      <w:r>
        <w:t xml:space="preserve"> Zamawiającego.</w:t>
      </w:r>
    </w:p>
    <w:p w14:paraId="2D4795E7" w14:textId="77777777" w:rsidR="003F1920" w:rsidRPr="00637B2A" w:rsidRDefault="003F1920" w:rsidP="003F1920">
      <w:pPr>
        <w:pStyle w:val="IIIPoziom3"/>
        <w:spacing w:line="360" w:lineRule="auto"/>
        <w:ind w:left="1004"/>
      </w:pPr>
      <w:r w:rsidRPr="00C979D3">
        <w:t>Wykonawca zobowiązany będzie do uzgadniania z Zamawiającym (na piśmie, e</w:t>
      </w:r>
      <w:r>
        <w:t>-mailowo</w:t>
      </w:r>
      <w:r w:rsidRPr="00C979D3">
        <w:t>) rozwiązań projektowych na bieżąco w szczególności co do rzeczy zakwestionowanych przy opiniowaniu.</w:t>
      </w:r>
    </w:p>
    <w:p w14:paraId="2E4E7970" w14:textId="77777777" w:rsidR="003F1920" w:rsidRPr="00460DB4" w:rsidRDefault="003F1920">
      <w:pPr>
        <w:pStyle w:val="IIpoziom0"/>
        <w:keepNext/>
        <w:numPr>
          <w:ilvl w:val="1"/>
          <w:numId w:val="7"/>
        </w:numPr>
        <w:spacing w:line="240" w:lineRule="auto"/>
        <w:ind w:left="1077"/>
        <w:outlineLvl w:val="1"/>
      </w:pPr>
      <w:bookmarkStart w:id="96" w:name="_Toc77934073"/>
      <w:bookmarkStart w:id="97" w:name="_Toc77933566"/>
      <w:bookmarkStart w:id="98" w:name="_Toc189745546"/>
      <w:r w:rsidRPr="00460DB4">
        <w:t>M</w:t>
      </w:r>
      <w:r>
        <w:t xml:space="preserve">IEJSCE DOSTARCZENIA DOKUMENTACJI </w:t>
      </w:r>
      <w:bookmarkEnd w:id="96"/>
      <w:bookmarkEnd w:id="97"/>
      <w:r>
        <w:t>WYKONAWCZEJ</w:t>
      </w:r>
      <w:bookmarkEnd w:id="98"/>
    </w:p>
    <w:p w14:paraId="13959236" w14:textId="77777777" w:rsidR="003F1920" w:rsidRDefault="003F1920" w:rsidP="00877EF1">
      <w:pPr>
        <w:pStyle w:val="IIIPoziom3"/>
        <w:ind w:left="993" w:hanging="709"/>
      </w:pPr>
      <w:r w:rsidRPr="00637B2A">
        <w:t xml:space="preserve">Wykonaną dokumentację techniczną należy przekazać do </w:t>
      </w:r>
      <w:r>
        <w:t>Wydziału Elektrycznego i Automatyki  PGE EC S.A. Oddział Elektrociepłownia w Gorzowie Wielkopolskim,</w:t>
      </w:r>
      <w:r w:rsidRPr="00C979D3">
        <w:t xml:space="preserve"> </w:t>
      </w:r>
      <w:r w:rsidRPr="00637B2A">
        <w:t>za pisemnym potwierdzeniem</w:t>
      </w:r>
      <w:r w:rsidRPr="004555D5">
        <w:t xml:space="preserve"> o przekazaniu dokumentacji, które będzie stanowiło niezbędny załącznik do </w:t>
      </w:r>
      <w:r>
        <w:t>P</w:t>
      </w:r>
      <w:r w:rsidRPr="004555D5">
        <w:t>rotokołu odbioru</w:t>
      </w:r>
      <w:r>
        <w:t xml:space="preserve"> prac</w:t>
      </w:r>
      <w:r w:rsidRPr="004555D5">
        <w:t>.</w:t>
      </w:r>
    </w:p>
    <w:p w14:paraId="6C16D0E5" w14:textId="2C1A2E53" w:rsidR="003F1920" w:rsidRDefault="003F1920" w:rsidP="00877EF1">
      <w:pPr>
        <w:pStyle w:val="IIIPoziom3"/>
        <w:numPr>
          <w:ilvl w:val="0"/>
          <w:numId w:val="0"/>
        </w:numPr>
        <w:spacing w:line="360" w:lineRule="auto"/>
        <w:ind w:left="993"/>
      </w:pPr>
      <w:r>
        <w:t xml:space="preserve">Potwierdzeniem właściwego wykonania dokumentacji będzie Protokół odbioru prac podpisany przez obie </w:t>
      </w:r>
      <w:r w:rsidR="00011E38">
        <w:t xml:space="preserve">Strony </w:t>
      </w:r>
      <w:r>
        <w:t>Umowy po jej dostarczeniu do archiwum wg jak wyżej.</w:t>
      </w:r>
    </w:p>
    <w:p w14:paraId="4354C305" w14:textId="77777777" w:rsidR="00037C1F" w:rsidRPr="00C979D3" w:rsidRDefault="00037C1F" w:rsidP="00EC4BD8">
      <w:pPr>
        <w:pStyle w:val="IIIPoziom3"/>
        <w:numPr>
          <w:ilvl w:val="0"/>
          <w:numId w:val="0"/>
        </w:numPr>
        <w:ind w:left="1146"/>
        <w:rPr>
          <w:rFonts w:cs="Arial"/>
        </w:rPr>
      </w:pPr>
    </w:p>
    <w:sectPr w:rsidR="00037C1F" w:rsidRPr="00C979D3" w:rsidSect="0085276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0D6B" w14:textId="77777777" w:rsidR="009E4B79" w:rsidRDefault="009E4B79" w:rsidP="00BD627E">
      <w:r>
        <w:separator/>
      </w:r>
    </w:p>
    <w:p w14:paraId="00C48024" w14:textId="77777777" w:rsidR="009E4B79" w:rsidRDefault="009E4B79"/>
  </w:endnote>
  <w:endnote w:type="continuationSeparator" w:id="0">
    <w:p w14:paraId="4CB9F502" w14:textId="77777777" w:rsidR="009E4B79" w:rsidRDefault="009E4B79" w:rsidP="00BD627E">
      <w:r>
        <w:continuationSeparator/>
      </w:r>
    </w:p>
    <w:p w14:paraId="14F9370B" w14:textId="77777777" w:rsidR="009E4B79" w:rsidRDefault="009E4B79"/>
  </w:endnote>
  <w:endnote w:type="continuationNotice" w:id="1">
    <w:p w14:paraId="0DA4A536" w14:textId="77777777" w:rsidR="009E4B79" w:rsidRDefault="009E4B79"/>
    <w:p w14:paraId="0062C65D" w14:textId="77777777" w:rsidR="009E4B79" w:rsidRDefault="009E4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23905B6C" w14:textId="43D6321C" w:rsidR="008C61C4" w:rsidRPr="00487409" w:rsidRDefault="008C61C4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66B54DE3" w:rsidR="008C61C4" w:rsidRDefault="008C61C4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301AA5">
              <w:rPr>
                <w:rFonts w:cs="Arial"/>
                <w:b/>
                <w:bCs/>
                <w:noProof/>
                <w:sz w:val="16"/>
              </w:rPr>
              <w:t>15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301AA5">
              <w:rPr>
                <w:rFonts w:cs="Arial"/>
                <w:b/>
                <w:bCs/>
                <w:noProof/>
                <w:sz w:val="16"/>
              </w:rPr>
              <w:t>15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8C61C4" w:rsidRDefault="008C61C4">
    <w:pPr>
      <w:pStyle w:val="Stopka"/>
    </w:pPr>
  </w:p>
  <w:p w14:paraId="321DFD3B" w14:textId="77777777" w:rsidR="008C61C4" w:rsidRDefault="008C61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CE21E07" w14:textId="747E0101" w:rsidR="008C61C4" w:rsidRDefault="008C61C4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15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8C61C4" w:rsidRDefault="008C6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5A5DC" w14:textId="77777777" w:rsidR="009E4B79" w:rsidRDefault="009E4B79" w:rsidP="00BD627E">
      <w:r>
        <w:separator/>
      </w:r>
    </w:p>
    <w:p w14:paraId="5258BD71" w14:textId="77777777" w:rsidR="009E4B79" w:rsidRDefault="009E4B79"/>
  </w:footnote>
  <w:footnote w:type="continuationSeparator" w:id="0">
    <w:p w14:paraId="0E4510BF" w14:textId="77777777" w:rsidR="009E4B79" w:rsidRDefault="009E4B79" w:rsidP="00BD627E">
      <w:r>
        <w:continuationSeparator/>
      </w:r>
    </w:p>
    <w:p w14:paraId="0AA02304" w14:textId="77777777" w:rsidR="009E4B79" w:rsidRDefault="009E4B79"/>
  </w:footnote>
  <w:footnote w:type="continuationNotice" w:id="1">
    <w:p w14:paraId="17BCE92D" w14:textId="77777777" w:rsidR="009E4B79" w:rsidRDefault="009E4B79"/>
    <w:p w14:paraId="454A3252" w14:textId="77777777" w:rsidR="009E4B79" w:rsidRDefault="009E4B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76" w:type="dxa"/>
      <w:tblLook w:val="04A0" w:firstRow="1" w:lastRow="0" w:firstColumn="1" w:lastColumn="0" w:noHBand="0" w:noVBand="1"/>
    </w:tblPr>
    <w:tblGrid>
      <w:gridCol w:w="1937"/>
      <w:gridCol w:w="6101"/>
      <w:gridCol w:w="2060"/>
    </w:tblGrid>
    <w:tr w:rsidR="008C61C4" w:rsidRPr="00184EAD" w14:paraId="3E7C1FD8" w14:textId="77777777" w:rsidTr="007608FE">
      <w:trPr>
        <w:trHeight w:val="841"/>
      </w:trPr>
      <w:tc>
        <w:tcPr>
          <w:tcW w:w="1937" w:type="dxa"/>
        </w:tcPr>
        <w:p w14:paraId="4F18FF96" w14:textId="4ECFB0AA" w:rsidR="008C61C4" w:rsidRPr="00E3049C" w:rsidRDefault="008C61C4" w:rsidP="00AE2E32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4896" behindDoc="0" locked="0" layoutInCell="1" allowOverlap="1" wp14:anchorId="0213CF8F" wp14:editId="4D0E5759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2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01" w:type="dxa"/>
        </w:tcPr>
        <w:p w14:paraId="0D1208CB" w14:textId="77777777" w:rsidR="008C61C4" w:rsidRPr="00CA3980" w:rsidRDefault="008C61C4" w:rsidP="00AE2E32">
          <w:pPr>
            <w:jc w:val="right"/>
            <w:rPr>
              <w:rFonts w:cs="Arial"/>
              <w:b/>
              <w:sz w:val="14"/>
            </w:rPr>
          </w:pPr>
        </w:p>
        <w:p w14:paraId="07E80B6C" w14:textId="55A774AD" w:rsidR="008C61C4" w:rsidRPr="00CA3980" w:rsidRDefault="008C61C4" w:rsidP="00FF5BC3">
          <w:pPr>
            <w:pStyle w:val="Default"/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</w:pPr>
          <w:r w:rsidRPr="00CA3980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 xml:space="preserve">OPZ </w:t>
          </w:r>
          <w:r w:rsidR="00DC3EA9" w:rsidRPr="00DC3EA9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 xml:space="preserve">Zabudowa </w:t>
          </w:r>
          <w:bookmarkStart w:id="99" w:name="_Hlk194939063"/>
          <w:r w:rsidR="00DC3EA9" w:rsidRPr="00DC3EA9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>systemu monitoringu wyładowań niezupełnych dla generatorów G-6 i G8</w:t>
          </w:r>
          <w:bookmarkEnd w:id="99"/>
          <w:r w:rsidR="00DC3EA9" w:rsidRPr="00DC3EA9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 xml:space="preserve"> </w:t>
          </w:r>
          <w:r w:rsidR="00DC3EA9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 xml:space="preserve">              </w:t>
          </w:r>
          <w:r w:rsidR="00DC3EA9" w:rsidRPr="00DC3EA9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>w PGE Energia Ciepła S.A. - Oddział Elektrociepłownia w Gorzowie Wielkopolskim</w:t>
          </w:r>
        </w:p>
        <w:p w14:paraId="6C0AE022" w14:textId="42BC69F3" w:rsidR="008C61C4" w:rsidRPr="00CA3980" w:rsidRDefault="008C61C4" w:rsidP="00FF5BC3">
          <w:pPr>
            <w:pStyle w:val="Default"/>
            <w:rPr>
              <w:sz w:val="28"/>
            </w:rPr>
          </w:pPr>
        </w:p>
      </w:tc>
      <w:tc>
        <w:tcPr>
          <w:tcW w:w="2060" w:type="dxa"/>
        </w:tcPr>
        <w:p w14:paraId="78457780" w14:textId="5DC9CBFD" w:rsidR="008C61C4" w:rsidRPr="00184EAD" w:rsidRDefault="0072021F" w:rsidP="00AE2E32">
          <w:pPr>
            <w:tabs>
              <w:tab w:val="left" w:pos="3840"/>
            </w:tabs>
            <w:rPr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8422080" wp14:editId="7F182ED6">
                    <wp:simplePos x="0" y="0"/>
                    <wp:positionH relativeFrom="margin">
                      <wp:posOffset>10795</wp:posOffset>
                    </wp:positionH>
                    <wp:positionV relativeFrom="paragraph">
                      <wp:posOffset>60325</wp:posOffset>
                    </wp:positionV>
                    <wp:extent cx="1695450" cy="325120"/>
                    <wp:effectExtent l="0" t="0" r="0" b="0"/>
                    <wp:wrapNone/>
                    <wp:docPr id="1273493933" name="Pole tekstow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0E5055" w14:textId="77D003CF" w:rsidR="008C61C4" w:rsidRPr="00502667" w:rsidRDefault="008C61C4" w:rsidP="00AE2E32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8422080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" o:spid="_x0000_s1026" type="#_x0000_t202" style="position:absolute;margin-left:.85pt;margin-top:4.75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" strokecolor="white" strokeweight="0">
                    <v:textbox>
                      <w:txbxContent>
                        <w:p w14:paraId="030E5055" w14:textId="77D003CF" w:rsidR="008C61C4" w:rsidRPr="00502667" w:rsidRDefault="008C61C4" w:rsidP="00AE2E32">
                          <w:pPr>
                            <w:rPr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C067325" w14:textId="77777777" w:rsidR="008C61C4" w:rsidRPr="00184EAD" w:rsidRDefault="008C61C4" w:rsidP="00AE2E32">
          <w:pPr>
            <w:ind w:firstLine="708"/>
          </w:pPr>
        </w:p>
      </w:tc>
    </w:tr>
  </w:tbl>
  <w:p w14:paraId="3ADE6D4C" w14:textId="435FB4BF" w:rsidR="008C61C4" w:rsidRPr="00686425" w:rsidRDefault="0072021F" w:rsidP="00AE2E32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5E5112E" wp14:editId="78788A54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572250" cy="0"/>
              <wp:effectExtent l="0" t="0" r="0" b="0"/>
              <wp:wrapNone/>
              <wp:docPr id="73764268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C9A40B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-.05pt;width:517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" strokecolor="#7297ce">
              <w10:wrap anchorx="margin"/>
            </v:shape>
          </w:pict>
        </mc:Fallback>
      </mc:AlternateContent>
    </w:r>
  </w:p>
  <w:p w14:paraId="26749D4F" w14:textId="009D86C8" w:rsidR="008C61C4" w:rsidRPr="00AE2E32" w:rsidRDefault="008C61C4" w:rsidP="00AE2E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EF5F" w14:textId="30828E45" w:rsidR="008C61C4" w:rsidRDefault="008C61C4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9EB"/>
    <w:multiLevelType w:val="multilevel"/>
    <w:tmpl w:val="46E67394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2"/>
      <w:isLgl/>
      <w:lvlText w:val="%1.%2"/>
      <w:lvlJc w:val="left"/>
      <w:pPr>
        <w:ind w:left="284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pStyle w:val="IVPoziom4"/>
      <w:lvlText w:val="%4."/>
      <w:lvlJc w:val="left"/>
      <w:pPr>
        <w:ind w:left="1996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eastAsia="Times New Roman" w:hAnsi="Arial" w:cs="Times New Roman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5" w15:restartNumberingAfterBreak="0">
    <w:nsid w:val="49CE395C"/>
    <w:multiLevelType w:val="multilevel"/>
    <w:tmpl w:val="142C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D1B5234"/>
    <w:multiLevelType w:val="multilevel"/>
    <w:tmpl w:val="A01CE1AC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63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Text w:val="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65663EBC"/>
    <w:multiLevelType w:val="multilevel"/>
    <w:tmpl w:val="F8A0A60C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63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Text w:val="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72CF510C"/>
    <w:multiLevelType w:val="hybridMultilevel"/>
    <w:tmpl w:val="95C06230"/>
    <w:lvl w:ilvl="0" w:tplc="3C1E9AD2">
      <w:start w:val="1"/>
      <w:numFmt w:val="lowerLetter"/>
      <w:pStyle w:val="Vpoziom0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 w15:restartNumberingAfterBreak="0">
    <w:nsid w:val="7851098C"/>
    <w:multiLevelType w:val="hybridMultilevel"/>
    <w:tmpl w:val="97C62D4C"/>
    <w:lvl w:ilvl="0" w:tplc="5B100C98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7E207766"/>
    <w:multiLevelType w:val="hybridMultilevel"/>
    <w:tmpl w:val="972E6156"/>
    <w:lvl w:ilvl="0" w:tplc="33D4D96C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98305640">
    <w:abstractNumId w:val="3"/>
  </w:num>
  <w:num w:numId="2" w16cid:durableId="1278609242">
    <w:abstractNumId w:val="2"/>
  </w:num>
  <w:num w:numId="3" w16cid:durableId="1795440126">
    <w:abstractNumId w:val="1"/>
  </w:num>
  <w:num w:numId="4" w16cid:durableId="1916697080">
    <w:abstractNumId w:val="5"/>
  </w:num>
  <w:num w:numId="5" w16cid:durableId="1238051320">
    <w:abstractNumId w:val="4"/>
  </w:num>
  <w:num w:numId="6" w16cid:durableId="1504392061">
    <w:abstractNumId w:val="8"/>
  </w:num>
  <w:num w:numId="7" w16cid:durableId="579487360">
    <w:abstractNumId w:val="0"/>
  </w:num>
  <w:num w:numId="8" w16cid:durableId="730425528">
    <w:abstractNumId w:val="9"/>
  </w:num>
  <w:num w:numId="9" w16cid:durableId="1553233335">
    <w:abstractNumId w:val="7"/>
  </w:num>
  <w:num w:numId="10" w16cid:durableId="1023896333">
    <w:abstractNumId w:val="6"/>
  </w:num>
  <w:num w:numId="11" w16cid:durableId="2035378563">
    <w:abstractNumId w:val="10"/>
  </w:num>
  <w:num w:numId="12" w16cid:durableId="424116049">
    <w:abstractNumId w:val="0"/>
  </w:num>
  <w:num w:numId="13" w16cid:durableId="684407111">
    <w:abstractNumId w:val="0"/>
  </w:num>
  <w:num w:numId="14" w16cid:durableId="1479033942">
    <w:abstractNumId w:val="0"/>
  </w:num>
  <w:num w:numId="15" w16cid:durableId="1983578319">
    <w:abstractNumId w:val="0"/>
  </w:num>
  <w:num w:numId="16" w16cid:durableId="1238246625">
    <w:abstractNumId w:val="0"/>
  </w:num>
  <w:num w:numId="17" w16cid:durableId="1438407794">
    <w:abstractNumId w:val="0"/>
  </w:num>
  <w:num w:numId="18" w16cid:durableId="523788778">
    <w:abstractNumId w:val="0"/>
  </w:num>
  <w:num w:numId="19" w16cid:durableId="738213405">
    <w:abstractNumId w:val="0"/>
  </w:num>
  <w:num w:numId="20" w16cid:durableId="394472660">
    <w:abstractNumId w:val="0"/>
  </w:num>
  <w:num w:numId="21" w16cid:durableId="298146004">
    <w:abstractNumId w:val="0"/>
  </w:num>
  <w:num w:numId="22" w16cid:durableId="42943910">
    <w:abstractNumId w:val="0"/>
  </w:num>
  <w:num w:numId="23" w16cid:durableId="737360214">
    <w:abstractNumId w:val="0"/>
  </w:num>
  <w:num w:numId="24" w16cid:durableId="1053234473">
    <w:abstractNumId w:val="0"/>
  </w:num>
  <w:num w:numId="25" w16cid:durableId="1326932205">
    <w:abstractNumId w:val="0"/>
  </w:num>
  <w:num w:numId="26" w16cid:durableId="1515339634">
    <w:abstractNumId w:val="0"/>
  </w:num>
  <w:num w:numId="27" w16cid:durableId="349452989">
    <w:abstractNumId w:val="0"/>
  </w:num>
  <w:num w:numId="28" w16cid:durableId="544634406">
    <w:abstractNumId w:val="0"/>
  </w:num>
  <w:num w:numId="29" w16cid:durableId="1742874049">
    <w:abstractNumId w:val="0"/>
  </w:num>
  <w:num w:numId="30" w16cid:durableId="391345973">
    <w:abstractNumId w:val="0"/>
  </w:num>
  <w:num w:numId="31" w16cid:durableId="201079198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59"/>
    <w:rsid w:val="000002C0"/>
    <w:rsid w:val="0000032F"/>
    <w:rsid w:val="0000055F"/>
    <w:rsid w:val="000010BB"/>
    <w:rsid w:val="00003508"/>
    <w:rsid w:val="00004C70"/>
    <w:rsid w:val="00005F66"/>
    <w:rsid w:val="000079EA"/>
    <w:rsid w:val="00011E38"/>
    <w:rsid w:val="00012410"/>
    <w:rsid w:val="0001338F"/>
    <w:rsid w:val="00017CB2"/>
    <w:rsid w:val="00020C39"/>
    <w:rsid w:val="00021392"/>
    <w:rsid w:val="000226A3"/>
    <w:rsid w:val="00022A56"/>
    <w:rsid w:val="00022D05"/>
    <w:rsid w:val="000243C0"/>
    <w:rsid w:val="000245F9"/>
    <w:rsid w:val="00026810"/>
    <w:rsid w:val="00026D9A"/>
    <w:rsid w:val="00030BCD"/>
    <w:rsid w:val="00030E80"/>
    <w:rsid w:val="0003141C"/>
    <w:rsid w:val="00032451"/>
    <w:rsid w:val="00032653"/>
    <w:rsid w:val="000328E2"/>
    <w:rsid w:val="000340FE"/>
    <w:rsid w:val="00035718"/>
    <w:rsid w:val="00036FFD"/>
    <w:rsid w:val="00037C1F"/>
    <w:rsid w:val="00040065"/>
    <w:rsid w:val="00040E4D"/>
    <w:rsid w:val="0004130F"/>
    <w:rsid w:val="00041C6C"/>
    <w:rsid w:val="000478CC"/>
    <w:rsid w:val="00050ED7"/>
    <w:rsid w:val="00050EE4"/>
    <w:rsid w:val="00051290"/>
    <w:rsid w:val="00051F5C"/>
    <w:rsid w:val="00052844"/>
    <w:rsid w:val="00054A3B"/>
    <w:rsid w:val="00054C61"/>
    <w:rsid w:val="0005565C"/>
    <w:rsid w:val="00055FEA"/>
    <w:rsid w:val="00056157"/>
    <w:rsid w:val="00057683"/>
    <w:rsid w:val="00061089"/>
    <w:rsid w:val="00061F3F"/>
    <w:rsid w:val="00063803"/>
    <w:rsid w:val="00065919"/>
    <w:rsid w:val="0006776B"/>
    <w:rsid w:val="00067F5A"/>
    <w:rsid w:val="000707A5"/>
    <w:rsid w:val="00070ED4"/>
    <w:rsid w:val="00072481"/>
    <w:rsid w:val="00073AB5"/>
    <w:rsid w:val="0007434D"/>
    <w:rsid w:val="00074E94"/>
    <w:rsid w:val="000753C9"/>
    <w:rsid w:val="000760BB"/>
    <w:rsid w:val="00077722"/>
    <w:rsid w:val="0007776F"/>
    <w:rsid w:val="00080C91"/>
    <w:rsid w:val="000817E9"/>
    <w:rsid w:val="000824D6"/>
    <w:rsid w:val="000825D9"/>
    <w:rsid w:val="00082717"/>
    <w:rsid w:val="00082E75"/>
    <w:rsid w:val="0008386F"/>
    <w:rsid w:val="00083CEE"/>
    <w:rsid w:val="00084B97"/>
    <w:rsid w:val="00085A3B"/>
    <w:rsid w:val="00086115"/>
    <w:rsid w:val="00090208"/>
    <w:rsid w:val="00090921"/>
    <w:rsid w:val="00090A60"/>
    <w:rsid w:val="000914FD"/>
    <w:rsid w:val="00092CD3"/>
    <w:rsid w:val="000932E7"/>
    <w:rsid w:val="00093F5C"/>
    <w:rsid w:val="000965A3"/>
    <w:rsid w:val="00096E1F"/>
    <w:rsid w:val="000971AB"/>
    <w:rsid w:val="000A1A02"/>
    <w:rsid w:val="000A271A"/>
    <w:rsid w:val="000A31D5"/>
    <w:rsid w:val="000A44AC"/>
    <w:rsid w:val="000A52CD"/>
    <w:rsid w:val="000A6F59"/>
    <w:rsid w:val="000B1C41"/>
    <w:rsid w:val="000B7759"/>
    <w:rsid w:val="000C034F"/>
    <w:rsid w:val="000C1970"/>
    <w:rsid w:val="000C3838"/>
    <w:rsid w:val="000C5E3D"/>
    <w:rsid w:val="000C626D"/>
    <w:rsid w:val="000C6896"/>
    <w:rsid w:val="000C72A0"/>
    <w:rsid w:val="000C7BB3"/>
    <w:rsid w:val="000D1615"/>
    <w:rsid w:val="000D1CC0"/>
    <w:rsid w:val="000D2464"/>
    <w:rsid w:val="000D28DC"/>
    <w:rsid w:val="000D368C"/>
    <w:rsid w:val="000D4112"/>
    <w:rsid w:val="000D4181"/>
    <w:rsid w:val="000D42CA"/>
    <w:rsid w:val="000E07DB"/>
    <w:rsid w:val="000E1849"/>
    <w:rsid w:val="000E19BC"/>
    <w:rsid w:val="000E1F89"/>
    <w:rsid w:val="000E4161"/>
    <w:rsid w:val="000E6284"/>
    <w:rsid w:val="000F0671"/>
    <w:rsid w:val="000F1600"/>
    <w:rsid w:val="000F3D1A"/>
    <w:rsid w:val="000F3E07"/>
    <w:rsid w:val="000F5F4D"/>
    <w:rsid w:val="000F779B"/>
    <w:rsid w:val="001002F8"/>
    <w:rsid w:val="00100563"/>
    <w:rsid w:val="001014F4"/>
    <w:rsid w:val="00101EA8"/>
    <w:rsid w:val="00102F38"/>
    <w:rsid w:val="001033CD"/>
    <w:rsid w:val="0010407E"/>
    <w:rsid w:val="00106BC5"/>
    <w:rsid w:val="00107DD3"/>
    <w:rsid w:val="00107E65"/>
    <w:rsid w:val="0011164C"/>
    <w:rsid w:val="00112F3C"/>
    <w:rsid w:val="0011352E"/>
    <w:rsid w:val="00114242"/>
    <w:rsid w:val="00115CD9"/>
    <w:rsid w:val="00116054"/>
    <w:rsid w:val="0011630C"/>
    <w:rsid w:val="00120504"/>
    <w:rsid w:val="00121E59"/>
    <w:rsid w:val="001222B8"/>
    <w:rsid w:val="00123136"/>
    <w:rsid w:val="00123303"/>
    <w:rsid w:val="0012367D"/>
    <w:rsid w:val="001254AB"/>
    <w:rsid w:val="00125B02"/>
    <w:rsid w:val="001314A2"/>
    <w:rsid w:val="0013156C"/>
    <w:rsid w:val="00132DAF"/>
    <w:rsid w:val="001331C0"/>
    <w:rsid w:val="0013341C"/>
    <w:rsid w:val="0013391F"/>
    <w:rsid w:val="00137884"/>
    <w:rsid w:val="00137F99"/>
    <w:rsid w:val="001406FD"/>
    <w:rsid w:val="001410C8"/>
    <w:rsid w:val="0014289F"/>
    <w:rsid w:val="00153E1B"/>
    <w:rsid w:val="00154C79"/>
    <w:rsid w:val="0015555F"/>
    <w:rsid w:val="001575DB"/>
    <w:rsid w:val="00157918"/>
    <w:rsid w:val="00162754"/>
    <w:rsid w:val="00165DC8"/>
    <w:rsid w:val="00165E35"/>
    <w:rsid w:val="001713BF"/>
    <w:rsid w:val="001800A5"/>
    <w:rsid w:val="00180173"/>
    <w:rsid w:val="00184EAD"/>
    <w:rsid w:val="0018569D"/>
    <w:rsid w:val="00186CF4"/>
    <w:rsid w:val="00186DA3"/>
    <w:rsid w:val="001935DE"/>
    <w:rsid w:val="0019385A"/>
    <w:rsid w:val="00195D03"/>
    <w:rsid w:val="00196EBD"/>
    <w:rsid w:val="001A061A"/>
    <w:rsid w:val="001A14FA"/>
    <w:rsid w:val="001A29C1"/>
    <w:rsid w:val="001A66E6"/>
    <w:rsid w:val="001A73CD"/>
    <w:rsid w:val="001B1372"/>
    <w:rsid w:val="001B1B81"/>
    <w:rsid w:val="001B2188"/>
    <w:rsid w:val="001B2252"/>
    <w:rsid w:val="001B2301"/>
    <w:rsid w:val="001B2345"/>
    <w:rsid w:val="001B2F85"/>
    <w:rsid w:val="001B3345"/>
    <w:rsid w:val="001B7697"/>
    <w:rsid w:val="001B7F72"/>
    <w:rsid w:val="001C0A38"/>
    <w:rsid w:val="001C0B59"/>
    <w:rsid w:val="001C18F8"/>
    <w:rsid w:val="001C21C0"/>
    <w:rsid w:val="001C2A17"/>
    <w:rsid w:val="001C317E"/>
    <w:rsid w:val="001C345D"/>
    <w:rsid w:val="001C4434"/>
    <w:rsid w:val="001C54FB"/>
    <w:rsid w:val="001C5B08"/>
    <w:rsid w:val="001C68C9"/>
    <w:rsid w:val="001D15D8"/>
    <w:rsid w:val="001D15F1"/>
    <w:rsid w:val="001D31CA"/>
    <w:rsid w:val="001D3BC6"/>
    <w:rsid w:val="001D55DD"/>
    <w:rsid w:val="001E156B"/>
    <w:rsid w:val="001E1DB5"/>
    <w:rsid w:val="001E3808"/>
    <w:rsid w:val="001E3F4A"/>
    <w:rsid w:val="001E5102"/>
    <w:rsid w:val="001E5E1F"/>
    <w:rsid w:val="001E6CFF"/>
    <w:rsid w:val="001E7179"/>
    <w:rsid w:val="001E730D"/>
    <w:rsid w:val="001E7580"/>
    <w:rsid w:val="001F203F"/>
    <w:rsid w:val="001F29B5"/>
    <w:rsid w:val="001F29FE"/>
    <w:rsid w:val="001F2F9F"/>
    <w:rsid w:val="001F30F4"/>
    <w:rsid w:val="001F357F"/>
    <w:rsid w:val="001F3A8B"/>
    <w:rsid w:val="001F3E14"/>
    <w:rsid w:val="001F4B1F"/>
    <w:rsid w:val="001F53A7"/>
    <w:rsid w:val="001F6303"/>
    <w:rsid w:val="00202D69"/>
    <w:rsid w:val="00203545"/>
    <w:rsid w:val="00203749"/>
    <w:rsid w:val="00204AF0"/>
    <w:rsid w:val="00204C96"/>
    <w:rsid w:val="002054E8"/>
    <w:rsid w:val="0021019C"/>
    <w:rsid w:val="00211ED6"/>
    <w:rsid w:val="00211EDF"/>
    <w:rsid w:val="00212085"/>
    <w:rsid w:val="0021566E"/>
    <w:rsid w:val="00217A99"/>
    <w:rsid w:val="00225BE5"/>
    <w:rsid w:val="00230075"/>
    <w:rsid w:val="002300A9"/>
    <w:rsid w:val="002325C0"/>
    <w:rsid w:val="00233139"/>
    <w:rsid w:val="00233996"/>
    <w:rsid w:val="0023414F"/>
    <w:rsid w:val="00236038"/>
    <w:rsid w:val="002374C0"/>
    <w:rsid w:val="00243B3E"/>
    <w:rsid w:val="00243D7F"/>
    <w:rsid w:val="00245068"/>
    <w:rsid w:val="0024533A"/>
    <w:rsid w:val="00245B78"/>
    <w:rsid w:val="002519B5"/>
    <w:rsid w:val="00251D3D"/>
    <w:rsid w:val="002532C1"/>
    <w:rsid w:val="00253AB8"/>
    <w:rsid w:val="00254166"/>
    <w:rsid w:val="002557DB"/>
    <w:rsid w:val="0025666F"/>
    <w:rsid w:val="00256891"/>
    <w:rsid w:val="00257BEB"/>
    <w:rsid w:val="00260096"/>
    <w:rsid w:val="0026038D"/>
    <w:rsid w:val="002606AF"/>
    <w:rsid w:val="0026118B"/>
    <w:rsid w:val="002616F1"/>
    <w:rsid w:val="002624D7"/>
    <w:rsid w:val="00264C77"/>
    <w:rsid w:val="00264F09"/>
    <w:rsid w:val="00266B45"/>
    <w:rsid w:val="002707A5"/>
    <w:rsid w:val="002714B4"/>
    <w:rsid w:val="00272323"/>
    <w:rsid w:val="0027284E"/>
    <w:rsid w:val="00273F8A"/>
    <w:rsid w:val="002748DC"/>
    <w:rsid w:val="00274BB1"/>
    <w:rsid w:val="00275120"/>
    <w:rsid w:val="00275644"/>
    <w:rsid w:val="00276D94"/>
    <w:rsid w:val="00282BB6"/>
    <w:rsid w:val="00283313"/>
    <w:rsid w:val="00285FFB"/>
    <w:rsid w:val="002865DC"/>
    <w:rsid w:val="002868F7"/>
    <w:rsid w:val="00290726"/>
    <w:rsid w:val="0029155A"/>
    <w:rsid w:val="00291E41"/>
    <w:rsid w:val="0029227A"/>
    <w:rsid w:val="0029303A"/>
    <w:rsid w:val="002959BF"/>
    <w:rsid w:val="002962C9"/>
    <w:rsid w:val="00296D06"/>
    <w:rsid w:val="002A015E"/>
    <w:rsid w:val="002A14B2"/>
    <w:rsid w:val="002A191F"/>
    <w:rsid w:val="002A1B69"/>
    <w:rsid w:val="002A1F3D"/>
    <w:rsid w:val="002A206D"/>
    <w:rsid w:val="002A46EE"/>
    <w:rsid w:val="002A6DD4"/>
    <w:rsid w:val="002A752E"/>
    <w:rsid w:val="002A791C"/>
    <w:rsid w:val="002A7F29"/>
    <w:rsid w:val="002B0B62"/>
    <w:rsid w:val="002B107F"/>
    <w:rsid w:val="002B14DF"/>
    <w:rsid w:val="002B490C"/>
    <w:rsid w:val="002B5CD2"/>
    <w:rsid w:val="002B77D0"/>
    <w:rsid w:val="002B7B0B"/>
    <w:rsid w:val="002C17B0"/>
    <w:rsid w:val="002C1A2B"/>
    <w:rsid w:val="002C33C9"/>
    <w:rsid w:val="002C5984"/>
    <w:rsid w:val="002C6224"/>
    <w:rsid w:val="002C6A5B"/>
    <w:rsid w:val="002C77A0"/>
    <w:rsid w:val="002D057D"/>
    <w:rsid w:val="002D173B"/>
    <w:rsid w:val="002D1C68"/>
    <w:rsid w:val="002D1F68"/>
    <w:rsid w:val="002D525B"/>
    <w:rsid w:val="002D53C7"/>
    <w:rsid w:val="002D5FC8"/>
    <w:rsid w:val="002E0E9A"/>
    <w:rsid w:val="002E52CA"/>
    <w:rsid w:val="002F0DA4"/>
    <w:rsid w:val="002F1343"/>
    <w:rsid w:val="002F13C5"/>
    <w:rsid w:val="002F351E"/>
    <w:rsid w:val="002F481A"/>
    <w:rsid w:val="00301AA5"/>
    <w:rsid w:val="00301FA3"/>
    <w:rsid w:val="00304E46"/>
    <w:rsid w:val="00304EDA"/>
    <w:rsid w:val="00304F1E"/>
    <w:rsid w:val="00307945"/>
    <w:rsid w:val="00310B8B"/>
    <w:rsid w:val="003125AB"/>
    <w:rsid w:val="00313064"/>
    <w:rsid w:val="00313FAE"/>
    <w:rsid w:val="00315C18"/>
    <w:rsid w:val="0031709F"/>
    <w:rsid w:val="00317959"/>
    <w:rsid w:val="00322492"/>
    <w:rsid w:val="003236C8"/>
    <w:rsid w:val="003250EA"/>
    <w:rsid w:val="0032688C"/>
    <w:rsid w:val="00326A34"/>
    <w:rsid w:val="00330196"/>
    <w:rsid w:val="00330B20"/>
    <w:rsid w:val="00332745"/>
    <w:rsid w:val="00332E0A"/>
    <w:rsid w:val="0033341A"/>
    <w:rsid w:val="0033429C"/>
    <w:rsid w:val="00334A33"/>
    <w:rsid w:val="00334D62"/>
    <w:rsid w:val="00335438"/>
    <w:rsid w:val="0033583A"/>
    <w:rsid w:val="00342AE6"/>
    <w:rsid w:val="0034379A"/>
    <w:rsid w:val="00343BEB"/>
    <w:rsid w:val="00343F39"/>
    <w:rsid w:val="00344098"/>
    <w:rsid w:val="003441AF"/>
    <w:rsid w:val="00344C20"/>
    <w:rsid w:val="0035195A"/>
    <w:rsid w:val="00351AD8"/>
    <w:rsid w:val="00351C5D"/>
    <w:rsid w:val="00352186"/>
    <w:rsid w:val="003536AF"/>
    <w:rsid w:val="003546B5"/>
    <w:rsid w:val="00354D5C"/>
    <w:rsid w:val="00355391"/>
    <w:rsid w:val="0035567C"/>
    <w:rsid w:val="0035667E"/>
    <w:rsid w:val="00357BBE"/>
    <w:rsid w:val="00361295"/>
    <w:rsid w:val="00361297"/>
    <w:rsid w:val="003619B7"/>
    <w:rsid w:val="0036460C"/>
    <w:rsid w:val="00365D6D"/>
    <w:rsid w:val="0037060C"/>
    <w:rsid w:val="003712C5"/>
    <w:rsid w:val="00371B47"/>
    <w:rsid w:val="00372BE4"/>
    <w:rsid w:val="00373A06"/>
    <w:rsid w:val="003751ED"/>
    <w:rsid w:val="00375B9B"/>
    <w:rsid w:val="00377F99"/>
    <w:rsid w:val="00381232"/>
    <w:rsid w:val="00381B79"/>
    <w:rsid w:val="00381C49"/>
    <w:rsid w:val="0038399E"/>
    <w:rsid w:val="0038433E"/>
    <w:rsid w:val="003858D0"/>
    <w:rsid w:val="0038624A"/>
    <w:rsid w:val="00386CD6"/>
    <w:rsid w:val="00386D55"/>
    <w:rsid w:val="003878CB"/>
    <w:rsid w:val="003906C1"/>
    <w:rsid w:val="00390AD9"/>
    <w:rsid w:val="003A0A30"/>
    <w:rsid w:val="003A43B2"/>
    <w:rsid w:val="003A6A78"/>
    <w:rsid w:val="003A749D"/>
    <w:rsid w:val="003A788D"/>
    <w:rsid w:val="003B036E"/>
    <w:rsid w:val="003B14FC"/>
    <w:rsid w:val="003B2195"/>
    <w:rsid w:val="003B3213"/>
    <w:rsid w:val="003B50A9"/>
    <w:rsid w:val="003B5A2A"/>
    <w:rsid w:val="003B6C03"/>
    <w:rsid w:val="003B754D"/>
    <w:rsid w:val="003B79A7"/>
    <w:rsid w:val="003B7D1D"/>
    <w:rsid w:val="003C10FD"/>
    <w:rsid w:val="003C1619"/>
    <w:rsid w:val="003C2BCE"/>
    <w:rsid w:val="003C3388"/>
    <w:rsid w:val="003C3644"/>
    <w:rsid w:val="003C4945"/>
    <w:rsid w:val="003C5916"/>
    <w:rsid w:val="003C621B"/>
    <w:rsid w:val="003D0B81"/>
    <w:rsid w:val="003D2D59"/>
    <w:rsid w:val="003D49BB"/>
    <w:rsid w:val="003D4F0D"/>
    <w:rsid w:val="003D645C"/>
    <w:rsid w:val="003D6870"/>
    <w:rsid w:val="003D79C0"/>
    <w:rsid w:val="003E2954"/>
    <w:rsid w:val="003E2A0E"/>
    <w:rsid w:val="003E67D7"/>
    <w:rsid w:val="003E73B8"/>
    <w:rsid w:val="003F050C"/>
    <w:rsid w:val="003F08CD"/>
    <w:rsid w:val="003F1422"/>
    <w:rsid w:val="003F1920"/>
    <w:rsid w:val="003F20EB"/>
    <w:rsid w:val="003F285A"/>
    <w:rsid w:val="003F392B"/>
    <w:rsid w:val="003F3F26"/>
    <w:rsid w:val="003F4309"/>
    <w:rsid w:val="003F61B7"/>
    <w:rsid w:val="003F669F"/>
    <w:rsid w:val="00400560"/>
    <w:rsid w:val="0040184C"/>
    <w:rsid w:val="00401A5F"/>
    <w:rsid w:val="00403B15"/>
    <w:rsid w:val="00406A8C"/>
    <w:rsid w:val="00410EBB"/>
    <w:rsid w:val="00411768"/>
    <w:rsid w:val="00412D3D"/>
    <w:rsid w:val="004154A9"/>
    <w:rsid w:val="004156A8"/>
    <w:rsid w:val="004164B8"/>
    <w:rsid w:val="00416A35"/>
    <w:rsid w:val="00421822"/>
    <w:rsid w:val="00421A7C"/>
    <w:rsid w:val="00422724"/>
    <w:rsid w:val="00424424"/>
    <w:rsid w:val="004261D9"/>
    <w:rsid w:val="00426718"/>
    <w:rsid w:val="00430E9E"/>
    <w:rsid w:val="004332C5"/>
    <w:rsid w:val="00433DDD"/>
    <w:rsid w:val="00434372"/>
    <w:rsid w:val="00435431"/>
    <w:rsid w:val="00435BF2"/>
    <w:rsid w:val="00437FAC"/>
    <w:rsid w:val="00440E2A"/>
    <w:rsid w:val="004413FE"/>
    <w:rsid w:val="004419C9"/>
    <w:rsid w:val="00441C54"/>
    <w:rsid w:val="004423A5"/>
    <w:rsid w:val="00442403"/>
    <w:rsid w:val="00442714"/>
    <w:rsid w:val="00442989"/>
    <w:rsid w:val="0044654C"/>
    <w:rsid w:val="004477CB"/>
    <w:rsid w:val="0045126E"/>
    <w:rsid w:val="004515E3"/>
    <w:rsid w:val="00453B49"/>
    <w:rsid w:val="004555D5"/>
    <w:rsid w:val="004575A8"/>
    <w:rsid w:val="00457E17"/>
    <w:rsid w:val="0046027C"/>
    <w:rsid w:val="004619CE"/>
    <w:rsid w:val="004624C0"/>
    <w:rsid w:val="00462AE1"/>
    <w:rsid w:val="00462BD7"/>
    <w:rsid w:val="0046717D"/>
    <w:rsid w:val="0047035F"/>
    <w:rsid w:val="004716B5"/>
    <w:rsid w:val="004725EC"/>
    <w:rsid w:val="0047498B"/>
    <w:rsid w:val="0047600B"/>
    <w:rsid w:val="004766DE"/>
    <w:rsid w:val="004777E0"/>
    <w:rsid w:val="00477DD3"/>
    <w:rsid w:val="00482985"/>
    <w:rsid w:val="0048307D"/>
    <w:rsid w:val="00483D3D"/>
    <w:rsid w:val="004866C0"/>
    <w:rsid w:val="00490BAE"/>
    <w:rsid w:val="00492608"/>
    <w:rsid w:val="004928F5"/>
    <w:rsid w:val="00493631"/>
    <w:rsid w:val="004960D3"/>
    <w:rsid w:val="0049670F"/>
    <w:rsid w:val="004975E6"/>
    <w:rsid w:val="00497E9F"/>
    <w:rsid w:val="004A3ACD"/>
    <w:rsid w:val="004A4F41"/>
    <w:rsid w:val="004A6B58"/>
    <w:rsid w:val="004B2B96"/>
    <w:rsid w:val="004B39E7"/>
    <w:rsid w:val="004B3A5C"/>
    <w:rsid w:val="004B4283"/>
    <w:rsid w:val="004B49B3"/>
    <w:rsid w:val="004B5064"/>
    <w:rsid w:val="004B7222"/>
    <w:rsid w:val="004B7445"/>
    <w:rsid w:val="004B74DF"/>
    <w:rsid w:val="004C0189"/>
    <w:rsid w:val="004C06A6"/>
    <w:rsid w:val="004C0AC2"/>
    <w:rsid w:val="004C111C"/>
    <w:rsid w:val="004C13A2"/>
    <w:rsid w:val="004C140B"/>
    <w:rsid w:val="004C1A8D"/>
    <w:rsid w:val="004C2161"/>
    <w:rsid w:val="004C24ED"/>
    <w:rsid w:val="004C3ED3"/>
    <w:rsid w:val="004C71C8"/>
    <w:rsid w:val="004C7A6D"/>
    <w:rsid w:val="004C7D85"/>
    <w:rsid w:val="004D06C2"/>
    <w:rsid w:val="004D0773"/>
    <w:rsid w:val="004D1690"/>
    <w:rsid w:val="004D1DD8"/>
    <w:rsid w:val="004D2DAB"/>
    <w:rsid w:val="004D3992"/>
    <w:rsid w:val="004D3C0A"/>
    <w:rsid w:val="004D445D"/>
    <w:rsid w:val="004E0BC9"/>
    <w:rsid w:val="004E1E29"/>
    <w:rsid w:val="004E355B"/>
    <w:rsid w:val="004E35B3"/>
    <w:rsid w:val="004E3E7C"/>
    <w:rsid w:val="004E5A34"/>
    <w:rsid w:val="004E6117"/>
    <w:rsid w:val="004E75A1"/>
    <w:rsid w:val="004F0090"/>
    <w:rsid w:val="004F64EA"/>
    <w:rsid w:val="004F6531"/>
    <w:rsid w:val="004F6EE1"/>
    <w:rsid w:val="004F7F76"/>
    <w:rsid w:val="004F7FB6"/>
    <w:rsid w:val="00500004"/>
    <w:rsid w:val="00500ECE"/>
    <w:rsid w:val="00502190"/>
    <w:rsid w:val="00503CE1"/>
    <w:rsid w:val="00503E75"/>
    <w:rsid w:val="00505306"/>
    <w:rsid w:val="0050663D"/>
    <w:rsid w:val="00506657"/>
    <w:rsid w:val="0050723B"/>
    <w:rsid w:val="00507EDA"/>
    <w:rsid w:val="00507F3C"/>
    <w:rsid w:val="005100E3"/>
    <w:rsid w:val="005103E6"/>
    <w:rsid w:val="00512230"/>
    <w:rsid w:val="005127C8"/>
    <w:rsid w:val="00512D19"/>
    <w:rsid w:val="00512EC2"/>
    <w:rsid w:val="00515B4D"/>
    <w:rsid w:val="00517276"/>
    <w:rsid w:val="00520711"/>
    <w:rsid w:val="00521B3F"/>
    <w:rsid w:val="00521E7D"/>
    <w:rsid w:val="00522ADD"/>
    <w:rsid w:val="00523CFB"/>
    <w:rsid w:val="00526731"/>
    <w:rsid w:val="00527030"/>
    <w:rsid w:val="005274A0"/>
    <w:rsid w:val="00530350"/>
    <w:rsid w:val="00530802"/>
    <w:rsid w:val="005310C6"/>
    <w:rsid w:val="0053128F"/>
    <w:rsid w:val="0053152C"/>
    <w:rsid w:val="0053282F"/>
    <w:rsid w:val="00535447"/>
    <w:rsid w:val="00535A58"/>
    <w:rsid w:val="00535C5D"/>
    <w:rsid w:val="005362D5"/>
    <w:rsid w:val="00536B32"/>
    <w:rsid w:val="00536CD8"/>
    <w:rsid w:val="00537AE5"/>
    <w:rsid w:val="0054013D"/>
    <w:rsid w:val="0054375F"/>
    <w:rsid w:val="005437C3"/>
    <w:rsid w:val="00543B47"/>
    <w:rsid w:val="00543F80"/>
    <w:rsid w:val="00545DB5"/>
    <w:rsid w:val="005468F5"/>
    <w:rsid w:val="00546AA7"/>
    <w:rsid w:val="00551159"/>
    <w:rsid w:val="0055209B"/>
    <w:rsid w:val="00552F14"/>
    <w:rsid w:val="005536DC"/>
    <w:rsid w:val="00554E70"/>
    <w:rsid w:val="0055678B"/>
    <w:rsid w:val="00562C5F"/>
    <w:rsid w:val="00565397"/>
    <w:rsid w:val="00565A98"/>
    <w:rsid w:val="005673B3"/>
    <w:rsid w:val="00571AA5"/>
    <w:rsid w:val="00572C83"/>
    <w:rsid w:val="005731C1"/>
    <w:rsid w:val="005732FF"/>
    <w:rsid w:val="00573F97"/>
    <w:rsid w:val="00575293"/>
    <w:rsid w:val="005762F8"/>
    <w:rsid w:val="00576835"/>
    <w:rsid w:val="00577CDB"/>
    <w:rsid w:val="005815CC"/>
    <w:rsid w:val="00582257"/>
    <w:rsid w:val="00583C5A"/>
    <w:rsid w:val="00584267"/>
    <w:rsid w:val="005842F7"/>
    <w:rsid w:val="0058489E"/>
    <w:rsid w:val="00585022"/>
    <w:rsid w:val="00586220"/>
    <w:rsid w:val="00587267"/>
    <w:rsid w:val="005874E3"/>
    <w:rsid w:val="00587815"/>
    <w:rsid w:val="005904EA"/>
    <w:rsid w:val="00590A02"/>
    <w:rsid w:val="00591031"/>
    <w:rsid w:val="005922C4"/>
    <w:rsid w:val="00593CF2"/>
    <w:rsid w:val="00595681"/>
    <w:rsid w:val="00596CC9"/>
    <w:rsid w:val="00597582"/>
    <w:rsid w:val="005A0BEE"/>
    <w:rsid w:val="005A0E1A"/>
    <w:rsid w:val="005A4B60"/>
    <w:rsid w:val="005A4DCA"/>
    <w:rsid w:val="005A6F14"/>
    <w:rsid w:val="005A7CDB"/>
    <w:rsid w:val="005B5488"/>
    <w:rsid w:val="005B7525"/>
    <w:rsid w:val="005B7A6F"/>
    <w:rsid w:val="005C1676"/>
    <w:rsid w:val="005C18EE"/>
    <w:rsid w:val="005C1971"/>
    <w:rsid w:val="005C1E2E"/>
    <w:rsid w:val="005C318C"/>
    <w:rsid w:val="005C4633"/>
    <w:rsid w:val="005C7864"/>
    <w:rsid w:val="005D0D31"/>
    <w:rsid w:val="005D102D"/>
    <w:rsid w:val="005D3FAF"/>
    <w:rsid w:val="005D5DFB"/>
    <w:rsid w:val="005D65D2"/>
    <w:rsid w:val="005D6CA6"/>
    <w:rsid w:val="005D71EF"/>
    <w:rsid w:val="005E1417"/>
    <w:rsid w:val="005E19A1"/>
    <w:rsid w:val="005E28D9"/>
    <w:rsid w:val="005E5506"/>
    <w:rsid w:val="005E6333"/>
    <w:rsid w:val="005E6702"/>
    <w:rsid w:val="005E6733"/>
    <w:rsid w:val="005E727E"/>
    <w:rsid w:val="005F03FF"/>
    <w:rsid w:val="005F066A"/>
    <w:rsid w:val="005F2B44"/>
    <w:rsid w:val="005F3F3E"/>
    <w:rsid w:val="005F4501"/>
    <w:rsid w:val="005F4F02"/>
    <w:rsid w:val="005F4FA6"/>
    <w:rsid w:val="005F78E2"/>
    <w:rsid w:val="005F7F6C"/>
    <w:rsid w:val="00600590"/>
    <w:rsid w:val="00607130"/>
    <w:rsid w:val="00610CB4"/>
    <w:rsid w:val="006121CF"/>
    <w:rsid w:val="00612ED8"/>
    <w:rsid w:val="00614333"/>
    <w:rsid w:val="006157E5"/>
    <w:rsid w:val="00617D92"/>
    <w:rsid w:val="00620085"/>
    <w:rsid w:val="00621C3D"/>
    <w:rsid w:val="00623790"/>
    <w:rsid w:val="0062757A"/>
    <w:rsid w:val="006305E8"/>
    <w:rsid w:val="006307AF"/>
    <w:rsid w:val="0063174F"/>
    <w:rsid w:val="00631BD1"/>
    <w:rsid w:val="00632915"/>
    <w:rsid w:val="00632D73"/>
    <w:rsid w:val="006338B8"/>
    <w:rsid w:val="00633E24"/>
    <w:rsid w:val="006353A2"/>
    <w:rsid w:val="00635575"/>
    <w:rsid w:val="006376D8"/>
    <w:rsid w:val="006379C4"/>
    <w:rsid w:val="00637B2A"/>
    <w:rsid w:val="00637B7C"/>
    <w:rsid w:val="00641FF3"/>
    <w:rsid w:val="00642407"/>
    <w:rsid w:val="00642C99"/>
    <w:rsid w:val="0064362F"/>
    <w:rsid w:val="00643A7D"/>
    <w:rsid w:val="006444D7"/>
    <w:rsid w:val="00645F90"/>
    <w:rsid w:val="00646F2C"/>
    <w:rsid w:val="00651006"/>
    <w:rsid w:val="0065438C"/>
    <w:rsid w:val="006572BF"/>
    <w:rsid w:val="00657883"/>
    <w:rsid w:val="00657ABD"/>
    <w:rsid w:val="00657C89"/>
    <w:rsid w:val="00657E40"/>
    <w:rsid w:val="006608D5"/>
    <w:rsid w:val="00660F12"/>
    <w:rsid w:val="00661362"/>
    <w:rsid w:val="00661CD1"/>
    <w:rsid w:val="006622EB"/>
    <w:rsid w:val="00662499"/>
    <w:rsid w:val="00664036"/>
    <w:rsid w:val="00664C8D"/>
    <w:rsid w:val="00664D0B"/>
    <w:rsid w:val="00670AC8"/>
    <w:rsid w:val="00671B2D"/>
    <w:rsid w:val="0067324C"/>
    <w:rsid w:val="00674657"/>
    <w:rsid w:val="00676651"/>
    <w:rsid w:val="00676CAA"/>
    <w:rsid w:val="00677478"/>
    <w:rsid w:val="0067761E"/>
    <w:rsid w:val="00677CAE"/>
    <w:rsid w:val="00681840"/>
    <w:rsid w:val="00683D98"/>
    <w:rsid w:val="006840E9"/>
    <w:rsid w:val="00685933"/>
    <w:rsid w:val="00685FD6"/>
    <w:rsid w:val="00686425"/>
    <w:rsid w:val="006877C4"/>
    <w:rsid w:val="00687C26"/>
    <w:rsid w:val="006905AE"/>
    <w:rsid w:val="0069290F"/>
    <w:rsid w:val="00694BEE"/>
    <w:rsid w:val="00694CD1"/>
    <w:rsid w:val="00695F1A"/>
    <w:rsid w:val="0069693B"/>
    <w:rsid w:val="00697D1F"/>
    <w:rsid w:val="006A2F39"/>
    <w:rsid w:val="006A47F4"/>
    <w:rsid w:val="006A6BAA"/>
    <w:rsid w:val="006A7DC9"/>
    <w:rsid w:val="006B1191"/>
    <w:rsid w:val="006B1350"/>
    <w:rsid w:val="006B1E7D"/>
    <w:rsid w:val="006B44D6"/>
    <w:rsid w:val="006B5FD3"/>
    <w:rsid w:val="006B6824"/>
    <w:rsid w:val="006C0028"/>
    <w:rsid w:val="006C0C72"/>
    <w:rsid w:val="006C1062"/>
    <w:rsid w:val="006C1E90"/>
    <w:rsid w:val="006C2E94"/>
    <w:rsid w:val="006C478E"/>
    <w:rsid w:val="006C6A68"/>
    <w:rsid w:val="006C6C4F"/>
    <w:rsid w:val="006C6C6B"/>
    <w:rsid w:val="006C7205"/>
    <w:rsid w:val="006C7814"/>
    <w:rsid w:val="006D07E6"/>
    <w:rsid w:val="006D1AA8"/>
    <w:rsid w:val="006D3256"/>
    <w:rsid w:val="006D4824"/>
    <w:rsid w:val="006D49EE"/>
    <w:rsid w:val="006D5F99"/>
    <w:rsid w:val="006E0397"/>
    <w:rsid w:val="006E1FCF"/>
    <w:rsid w:val="006E4432"/>
    <w:rsid w:val="006E4485"/>
    <w:rsid w:val="006E6645"/>
    <w:rsid w:val="006E6944"/>
    <w:rsid w:val="006F0B59"/>
    <w:rsid w:val="006F2102"/>
    <w:rsid w:val="006F4248"/>
    <w:rsid w:val="006F44B4"/>
    <w:rsid w:val="006F78CE"/>
    <w:rsid w:val="006F7F0C"/>
    <w:rsid w:val="00700278"/>
    <w:rsid w:val="00700588"/>
    <w:rsid w:val="007005EF"/>
    <w:rsid w:val="0070158E"/>
    <w:rsid w:val="0070238A"/>
    <w:rsid w:val="007035E7"/>
    <w:rsid w:val="007060FB"/>
    <w:rsid w:val="0070639E"/>
    <w:rsid w:val="0070655E"/>
    <w:rsid w:val="00706A0E"/>
    <w:rsid w:val="00706D3E"/>
    <w:rsid w:val="00707036"/>
    <w:rsid w:val="007070E1"/>
    <w:rsid w:val="00707554"/>
    <w:rsid w:val="00710940"/>
    <w:rsid w:val="00710B07"/>
    <w:rsid w:val="00710CB3"/>
    <w:rsid w:val="00711BF3"/>
    <w:rsid w:val="00714F50"/>
    <w:rsid w:val="0072021F"/>
    <w:rsid w:val="0072065E"/>
    <w:rsid w:val="00720F6F"/>
    <w:rsid w:val="00721446"/>
    <w:rsid w:val="007273C2"/>
    <w:rsid w:val="00727941"/>
    <w:rsid w:val="0073144D"/>
    <w:rsid w:val="00731619"/>
    <w:rsid w:val="0073228A"/>
    <w:rsid w:val="00732FF9"/>
    <w:rsid w:val="00733C3D"/>
    <w:rsid w:val="00734BC6"/>
    <w:rsid w:val="00736481"/>
    <w:rsid w:val="00740C7E"/>
    <w:rsid w:val="00741FDB"/>
    <w:rsid w:val="00743534"/>
    <w:rsid w:val="00743B2F"/>
    <w:rsid w:val="00746535"/>
    <w:rsid w:val="00747326"/>
    <w:rsid w:val="007515B4"/>
    <w:rsid w:val="00751C49"/>
    <w:rsid w:val="00752AEA"/>
    <w:rsid w:val="00753710"/>
    <w:rsid w:val="007539B7"/>
    <w:rsid w:val="007541E9"/>
    <w:rsid w:val="00755193"/>
    <w:rsid w:val="00755505"/>
    <w:rsid w:val="007608FE"/>
    <w:rsid w:val="00762228"/>
    <w:rsid w:val="00762357"/>
    <w:rsid w:val="00762F6F"/>
    <w:rsid w:val="00763F04"/>
    <w:rsid w:val="00764CD4"/>
    <w:rsid w:val="00765250"/>
    <w:rsid w:val="007652CD"/>
    <w:rsid w:val="00767C3B"/>
    <w:rsid w:val="00770236"/>
    <w:rsid w:val="0077067A"/>
    <w:rsid w:val="0077077F"/>
    <w:rsid w:val="007708EF"/>
    <w:rsid w:val="00774D7A"/>
    <w:rsid w:val="00777FF7"/>
    <w:rsid w:val="00781ED9"/>
    <w:rsid w:val="00782029"/>
    <w:rsid w:val="00784206"/>
    <w:rsid w:val="00785F3B"/>
    <w:rsid w:val="007933A2"/>
    <w:rsid w:val="007953E0"/>
    <w:rsid w:val="0079613A"/>
    <w:rsid w:val="0079647B"/>
    <w:rsid w:val="0079656E"/>
    <w:rsid w:val="007A034D"/>
    <w:rsid w:val="007A0C49"/>
    <w:rsid w:val="007A12DA"/>
    <w:rsid w:val="007A22E2"/>
    <w:rsid w:val="007A2799"/>
    <w:rsid w:val="007A3496"/>
    <w:rsid w:val="007A7E30"/>
    <w:rsid w:val="007A7F4B"/>
    <w:rsid w:val="007B27AB"/>
    <w:rsid w:val="007B27BA"/>
    <w:rsid w:val="007B3827"/>
    <w:rsid w:val="007B61F0"/>
    <w:rsid w:val="007B66DD"/>
    <w:rsid w:val="007C1168"/>
    <w:rsid w:val="007C293C"/>
    <w:rsid w:val="007C2C1A"/>
    <w:rsid w:val="007C52BB"/>
    <w:rsid w:val="007C7C7B"/>
    <w:rsid w:val="007C7DB9"/>
    <w:rsid w:val="007D0FC8"/>
    <w:rsid w:val="007D0FD0"/>
    <w:rsid w:val="007D1AF5"/>
    <w:rsid w:val="007D2F8F"/>
    <w:rsid w:val="007D42CB"/>
    <w:rsid w:val="007D4F53"/>
    <w:rsid w:val="007D6138"/>
    <w:rsid w:val="007D6356"/>
    <w:rsid w:val="007D6554"/>
    <w:rsid w:val="007E1700"/>
    <w:rsid w:val="007E2734"/>
    <w:rsid w:val="007E2EAB"/>
    <w:rsid w:val="007E3ABD"/>
    <w:rsid w:val="007E4839"/>
    <w:rsid w:val="007E54CD"/>
    <w:rsid w:val="007E5F77"/>
    <w:rsid w:val="007E6273"/>
    <w:rsid w:val="007E62F6"/>
    <w:rsid w:val="007E7476"/>
    <w:rsid w:val="007F1DBB"/>
    <w:rsid w:val="007F20A3"/>
    <w:rsid w:val="007F2D0D"/>
    <w:rsid w:val="007F31F9"/>
    <w:rsid w:val="007F5037"/>
    <w:rsid w:val="007F5BA1"/>
    <w:rsid w:val="007F5BC2"/>
    <w:rsid w:val="00800305"/>
    <w:rsid w:val="00800B56"/>
    <w:rsid w:val="00800C20"/>
    <w:rsid w:val="00800CF9"/>
    <w:rsid w:val="008014CA"/>
    <w:rsid w:val="00802177"/>
    <w:rsid w:val="008022B7"/>
    <w:rsid w:val="008052FD"/>
    <w:rsid w:val="0080596C"/>
    <w:rsid w:val="00810379"/>
    <w:rsid w:val="008108AE"/>
    <w:rsid w:val="00813C19"/>
    <w:rsid w:val="0081683F"/>
    <w:rsid w:val="00817772"/>
    <w:rsid w:val="008177E9"/>
    <w:rsid w:val="00821B4B"/>
    <w:rsid w:val="008222FD"/>
    <w:rsid w:val="0082245D"/>
    <w:rsid w:val="008251DD"/>
    <w:rsid w:val="00825DB1"/>
    <w:rsid w:val="008276A3"/>
    <w:rsid w:val="0083299E"/>
    <w:rsid w:val="008338AA"/>
    <w:rsid w:val="00835ECC"/>
    <w:rsid w:val="00836A77"/>
    <w:rsid w:val="00837F3B"/>
    <w:rsid w:val="00840537"/>
    <w:rsid w:val="00841AEE"/>
    <w:rsid w:val="008422FA"/>
    <w:rsid w:val="00842D47"/>
    <w:rsid w:val="00843C99"/>
    <w:rsid w:val="00845C23"/>
    <w:rsid w:val="00845C93"/>
    <w:rsid w:val="00846C1E"/>
    <w:rsid w:val="00847095"/>
    <w:rsid w:val="00847BE0"/>
    <w:rsid w:val="00851813"/>
    <w:rsid w:val="00852762"/>
    <w:rsid w:val="008542A0"/>
    <w:rsid w:val="00854414"/>
    <w:rsid w:val="0085495D"/>
    <w:rsid w:val="00856276"/>
    <w:rsid w:val="00856392"/>
    <w:rsid w:val="00857D6A"/>
    <w:rsid w:val="008603D5"/>
    <w:rsid w:val="00860B9C"/>
    <w:rsid w:val="00860DE1"/>
    <w:rsid w:val="0086269C"/>
    <w:rsid w:val="00863D6D"/>
    <w:rsid w:val="00864571"/>
    <w:rsid w:val="00867C7B"/>
    <w:rsid w:val="00870478"/>
    <w:rsid w:val="00874078"/>
    <w:rsid w:val="00874E70"/>
    <w:rsid w:val="008759BF"/>
    <w:rsid w:val="00875E04"/>
    <w:rsid w:val="00877EF1"/>
    <w:rsid w:val="0088095D"/>
    <w:rsid w:val="00880B3B"/>
    <w:rsid w:val="00881F82"/>
    <w:rsid w:val="008827CF"/>
    <w:rsid w:val="00882D36"/>
    <w:rsid w:val="008841EB"/>
    <w:rsid w:val="00884581"/>
    <w:rsid w:val="008848F2"/>
    <w:rsid w:val="0088575D"/>
    <w:rsid w:val="008914F2"/>
    <w:rsid w:val="00891680"/>
    <w:rsid w:val="00892D96"/>
    <w:rsid w:val="008936C4"/>
    <w:rsid w:val="00893D59"/>
    <w:rsid w:val="008965EE"/>
    <w:rsid w:val="008A0A9E"/>
    <w:rsid w:val="008A0C43"/>
    <w:rsid w:val="008A2D02"/>
    <w:rsid w:val="008A36EE"/>
    <w:rsid w:val="008A53AA"/>
    <w:rsid w:val="008B068E"/>
    <w:rsid w:val="008B1463"/>
    <w:rsid w:val="008B17F4"/>
    <w:rsid w:val="008B3BF1"/>
    <w:rsid w:val="008B4F51"/>
    <w:rsid w:val="008B5937"/>
    <w:rsid w:val="008C0A9E"/>
    <w:rsid w:val="008C0EAB"/>
    <w:rsid w:val="008C2060"/>
    <w:rsid w:val="008C263D"/>
    <w:rsid w:val="008C269E"/>
    <w:rsid w:val="008C2F3F"/>
    <w:rsid w:val="008C5350"/>
    <w:rsid w:val="008C61C4"/>
    <w:rsid w:val="008C738D"/>
    <w:rsid w:val="008D4E3E"/>
    <w:rsid w:val="008D4F9E"/>
    <w:rsid w:val="008D5CD3"/>
    <w:rsid w:val="008D5FCE"/>
    <w:rsid w:val="008D672C"/>
    <w:rsid w:val="008D7964"/>
    <w:rsid w:val="008D7FF7"/>
    <w:rsid w:val="008E28F5"/>
    <w:rsid w:val="008E2D39"/>
    <w:rsid w:val="008E4147"/>
    <w:rsid w:val="008E56F7"/>
    <w:rsid w:val="008E5DD1"/>
    <w:rsid w:val="008E6180"/>
    <w:rsid w:val="008F30FF"/>
    <w:rsid w:val="008F75D7"/>
    <w:rsid w:val="009020CC"/>
    <w:rsid w:val="00902B0F"/>
    <w:rsid w:val="00902CCC"/>
    <w:rsid w:val="00903745"/>
    <w:rsid w:val="00904EC5"/>
    <w:rsid w:val="00907A96"/>
    <w:rsid w:val="00910861"/>
    <w:rsid w:val="009111E0"/>
    <w:rsid w:val="009138A0"/>
    <w:rsid w:val="0091562C"/>
    <w:rsid w:val="00915AD0"/>
    <w:rsid w:val="00915B59"/>
    <w:rsid w:val="0091648F"/>
    <w:rsid w:val="00916830"/>
    <w:rsid w:val="00916D21"/>
    <w:rsid w:val="00917557"/>
    <w:rsid w:val="009249DB"/>
    <w:rsid w:val="00924ACC"/>
    <w:rsid w:val="009276AB"/>
    <w:rsid w:val="00930043"/>
    <w:rsid w:val="00930F72"/>
    <w:rsid w:val="009316FD"/>
    <w:rsid w:val="0093238A"/>
    <w:rsid w:val="009329EB"/>
    <w:rsid w:val="0093395D"/>
    <w:rsid w:val="00933D32"/>
    <w:rsid w:val="0093456F"/>
    <w:rsid w:val="00936E5B"/>
    <w:rsid w:val="00937F99"/>
    <w:rsid w:val="00941285"/>
    <w:rsid w:val="00942052"/>
    <w:rsid w:val="00943706"/>
    <w:rsid w:val="009459CD"/>
    <w:rsid w:val="009462F4"/>
    <w:rsid w:val="009475EE"/>
    <w:rsid w:val="00947AEA"/>
    <w:rsid w:val="00950457"/>
    <w:rsid w:val="00951A15"/>
    <w:rsid w:val="009534D9"/>
    <w:rsid w:val="00953951"/>
    <w:rsid w:val="00953E6A"/>
    <w:rsid w:val="00954E6A"/>
    <w:rsid w:val="009554EE"/>
    <w:rsid w:val="009560B5"/>
    <w:rsid w:val="009635BE"/>
    <w:rsid w:val="00967106"/>
    <w:rsid w:val="009708C6"/>
    <w:rsid w:val="00970F0C"/>
    <w:rsid w:val="00970F78"/>
    <w:rsid w:val="009721C8"/>
    <w:rsid w:val="009742C8"/>
    <w:rsid w:val="009776EB"/>
    <w:rsid w:val="00980603"/>
    <w:rsid w:val="0098169A"/>
    <w:rsid w:val="0098171E"/>
    <w:rsid w:val="00981835"/>
    <w:rsid w:val="00982E2C"/>
    <w:rsid w:val="0098483B"/>
    <w:rsid w:val="00984B49"/>
    <w:rsid w:val="009873BB"/>
    <w:rsid w:val="00987F3C"/>
    <w:rsid w:val="00990505"/>
    <w:rsid w:val="009922A4"/>
    <w:rsid w:val="009925EE"/>
    <w:rsid w:val="0099339E"/>
    <w:rsid w:val="00994264"/>
    <w:rsid w:val="00994E8A"/>
    <w:rsid w:val="00995FC0"/>
    <w:rsid w:val="009A0648"/>
    <w:rsid w:val="009A4573"/>
    <w:rsid w:val="009A4B70"/>
    <w:rsid w:val="009A63E5"/>
    <w:rsid w:val="009B0D73"/>
    <w:rsid w:val="009B17F1"/>
    <w:rsid w:val="009B2BD0"/>
    <w:rsid w:val="009B30EB"/>
    <w:rsid w:val="009B6524"/>
    <w:rsid w:val="009B6A19"/>
    <w:rsid w:val="009B6E0F"/>
    <w:rsid w:val="009C00D2"/>
    <w:rsid w:val="009C0C9E"/>
    <w:rsid w:val="009C0CC4"/>
    <w:rsid w:val="009C2166"/>
    <w:rsid w:val="009C21E3"/>
    <w:rsid w:val="009C41FB"/>
    <w:rsid w:val="009C5C12"/>
    <w:rsid w:val="009C6D98"/>
    <w:rsid w:val="009D112E"/>
    <w:rsid w:val="009D20AD"/>
    <w:rsid w:val="009D393B"/>
    <w:rsid w:val="009D453B"/>
    <w:rsid w:val="009D66B8"/>
    <w:rsid w:val="009D6B05"/>
    <w:rsid w:val="009D6CE5"/>
    <w:rsid w:val="009E2705"/>
    <w:rsid w:val="009E372D"/>
    <w:rsid w:val="009E38F8"/>
    <w:rsid w:val="009E4B79"/>
    <w:rsid w:val="009F2A73"/>
    <w:rsid w:val="009F48E5"/>
    <w:rsid w:val="009F4926"/>
    <w:rsid w:val="009F4DC1"/>
    <w:rsid w:val="009F55B4"/>
    <w:rsid w:val="009F6E0D"/>
    <w:rsid w:val="009F7DE8"/>
    <w:rsid w:val="00A00628"/>
    <w:rsid w:val="00A01E50"/>
    <w:rsid w:val="00A02E16"/>
    <w:rsid w:val="00A036EC"/>
    <w:rsid w:val="00A043B1"/>
    <w:rsid w:val="00A061DC"/>
    <w:rsid w:val="00A06B25"/>
    <w:rsid w:val="00A071F4"/>
    <w:rsid w:val="00A10304"/>
    <w:rsid w:val="00A10C4E"/>
    <w:rsid w:val="00A11ADB"/>
    <w:rsid w:val="00A132C7"/>
    <w:rsid w:val="00A16AFD"/>
    <w:rsid w:val="00A21319"/>
    <w:rsid w:val="00A22E19"/>
    <w:rsid w:val="00A23FA5"/>
    <w:rsid w:val="00A24048"/>
    <w:rsid w:val="00A2410A"/>
    <w:rsid w:val="00A24C58"/>
    <w:rsid w:val="00A24CA7"/>
    <w:rsid w:val="00A255FB"/>
    <w:rsid w:val="00A257CA"/>
    <w:rsid w:val="00A2597B"/>
    <w:rsid w:val="00A25AD9"/>
    <w:rsid w:val="00A303D1"/>
    <w:rsid w:val="00A33DAD"/>
    <w:rsid w:val="00A33E90"/>
    <w:rsid w:val="00A33F77"/>
    <w:rsid w:val="00A3534A"/>
    <w:rsid w:val="00A3574A"/>
    <w:rsid w:val="00A3593A"/>
    <w:rsid w:val="00A35DA8"/>
    <w:rsid w:val="00A40308"/>
    <w:rsid w:val="00A41C8F"/>
    <w:rsid w:val="00A42C21"/>
    <w:rsid w:val="00A44DDF"/>
    <w:rsid w:val="00A45379"/>
    <w:rsid w:val="00A4680C"/>
    <w:rsid w:val="00A47510"/>
    <w:rsid w:val="00A512A9"/>
    <w:rsid w:val="00A519F8"/>
    <w:rsid w:val="00A5279E"/>
    <w:rsid w:val="00A52D6E"/>
    <w:rsid w:val="00A53A4F"/>
    <w:rsid w:val="00A542B6"/>
    <w:rsid w:val="00A55040"/>
    <w:rsid w:val="00A5561D"/>
    <w:rsid w:val="00A57B23"/>
    <w:rsid w:val="00A57BF2"/>
    <w:rsid w:val="00A62206"/>
    <w:rsid w:val="00A6246B"/>
    <w:rsid w:val="00A64580"/>
    <w:rsid w:val="00A6493F"/>
    <w:rsid w:val="00A66791"/>
    <w:rsid w:val="00A70BDF"/>
    <w:rsid w:val="00A71CF1"/>
    <w:rsid w:val="00A7279E"/>
    <w:rsid w:val="00A7358F"/>
    <w:rsid w:val="00A73988"/>
    <w:rsid w:val="00A75CAD"/>
    <w:rsid w:val="00A8186C"/>
    <w:rsid w:val="00A82306"/>
    <w:rsid w:val="00A82781"/>
    <w:rsid w:val="00A85A3F"/>
    <w:rsid w:val="00A865A4"/>
    <w:rsid w:val="00A8787E"/>
    <w:rsid w:val="00A9111A"/>
    <w:rsid w:val="00A919F0"/>
    <w:rsid w:val="00A922B6"/>
    <w:rsid w:val="00A92E78"/>
    <w:rsid w:val="00A935BD"/>
    <w:rsid w:val="00A937DC"/>
    <w:rsid w:val="00A9500F"/>
    <w:rsid w:val="00A95433"/>
    <w:rsid w:val="00A96343"/>
    <w:rsid w:val="00AA0B7C"/>
    <w:rsid w:val="00AA24D7"/>
    <w:rsid w:val="00AA2DCF"/>
    <w:rsid w:val="00AA4C64"/>
    <w:rsid w:val="00AA530C"/>
    <w:rsid w:val="00AA534B"/>
    <w:rsid w:val="00AA59F3"/>
    <w:rsid w:val="00AA747A"/>
    <w:rsid w:val="00AB0114"/>
    <w:rsid w:val="00AB045C"/>
    <w:rsid w:val="00AB1843"/>
    <w:rsid w:val="00AB1CD3"/>
    <w:rsid w:val="00AB47CA"/>
    <w:rsid w:val="00AB569A"/>
    <w:rsid w:val="00AB5E79"/>
    <w:rsid w:val="00AB6BC1"/>
    <w:rsid w:val="00AB6F54"/>
    <w:rsid w:val="00AB6F72"/>
    <w:rsid w:val="00AB75B4"/>
    <w:rsid w:val="00AB7DBD"/>
    <w:rsid w:val="00AC112A"/>
    <w:rsid w:val="00AC2491"/>
    <w:rsid w:val="00AC24DE"/>
    <w:rsid w:val="00AC2C7C"/>
    <w:rsid w:val="00AC2F9E"/>
    <w:rsid w:val="00AC3795"/>
    <w:rsid w:val="00AD03B8"/>
    <w:rsid w:val="00AD07F4"/>
    <w:rsid w:val="00AD0DCE"/>
    <w:rsid w:val="00AD0F36"/>
    <w:rsid w:val="00AD1D3F"/>
    <w:rsid w:val="00AD304B"/>
    <w:rsid w:val="00AD5434"/>
    <w:rsid w:val="00AD5CD4"/>
    <w:rsid w:val="00AE0630"/>
    <w:rsid w:val="00AE2006"/>
    <w:rsid w:val="00AE2355"/>
    <w:rsid w:val="00AE2E32"/>
    <w:rsid w:val="00AE2F2D"/>
    <w:rsid w:val="00AE378F"/>
    <w:rsid w:val="00AE75EE"/>
    <w:rsid w:val="00AE7C6B"/>
    <w:rsid w:val="00AF16F8"/>
    <w:rsid w:val="00AF1E42"/>
    <w:rsid w:val="00AF2FD4"/>
    <w:rsid w:val="00AF3447"/>
    <w:rsid w:val="00AF3C57"/>
    <w:rsid w:val="00AF4169"/>
    <w:rsid w:val="00AF50FF"/>
    <w:rsid w:val="00AF5226"/>
    <w:rsid w:val="00AF6AE7"/>
    <w:rsid w:val="00AF7AEE"/>
    <w:rsid w:val="00B009E2"/>
    <w:rsid w:val="00B023AD"/>
    <w:rsid w:val="00B0244B"/>
    <w:rsid w:val="00B024A4"/>
    <w:rsid w:val="00B0296F"/>
    <w:rsid w:val="00B03286"/>
    <w:rsid w:val="00B039CC"/>
    <w:rsid w:val="00B03FA8"/>
    <w:rsid w:val="00B04356"/>
    <w:rsid w:val="00B05563"/>
    <w:rsid w:val="00B11C81"/>
    <w:rsid w:val="00B12E8A"/>
    <w:rsid w:val="00B15088"/>
    <w:rsid w:val="00B15499"/>
    <w:rsid w:val="00B15FCE"/>
    <w:rsid w:val="00B20F1E"/>
    <w:rsid w:val="00B25089"/>
    <w:rsid w:val="00B25358"/>
    <w:rsid w:val="00B261CE"/>
    <w:rsid w:val="00B272F5"/>
    <w:rsid w:val="00B30626"/>
    <w:rsid w:val="00B32426"/>
    <w:rsid w:val="00B32B39"/>
    <w:rsid w:val="00B34C9F"/>
    <w:rsid w:val="00B353E5"/>
    <w:rsid w:val="00B3615F"/>
    <w:rsid w:val="00B36497"/>
    <w:rsid w:val="00B40681"/>
    <w:rsid w:val="00B406F8"/>
    <w:rsid w:val="00B41BFB"/>
    <w:rsid w:val="00B44259"/>
    <w:rsid w:val="00B442B4"/>
    <w:rsid w:val="00B446B5"/>
    <w:rsid w:val="00B44D08"/>
    <w:rsid w:val="00B44F58"/>
    <w:rsid w:val="00B460AC"/>
    <w:rsid w:val="00B46C84"/>
    <w:rsid w:val="00B470E0"/>
    <w:rsid w:val="00B4766F"/>
    <w:rsid w:val="00B52BA6"/>
    <w:rsid w:val="00B5341A"/>
    <w:rsid w:val="00B55776"/>
    <w:rsid w:val="00B56CA3"/>
    <w:rsid w:val="00B57EE8"/>
    <w:rsid w:val="00B60102"/>
    <w:rsid w:val="00B60D16"/>
    <w:rsid w:val="00B60F3C"/>
    <w:rsid w:val="00B6149A"/>
    <w:rsid w:val="00B637C7"/>
    <w:rsid w:val="00B63AA6"/>
    <w:rsid w:val="00B641AD"/>
    <w:rsid w:val="00B66DA6"/>
    <w:rsid w:val="00B67661"/>
    <w:rsid w:val="00B70DBE"/>
    <w:rsid w:val="00B70F55"/>
    <w:rsid w:val="00B70F8A"/>
    <w:rsid w:val="00B7172E"/>
    <w:rsid w:val="00B72D56"/>
    <w:rsid w:val="00B73E6E"/>
    <w:rsid w:val="00B746A5"/>
    <w:rsid w:val="00B766D2"/>
    <w:rsid w:val="00B76AC0"/>
    <w:rsid w:val="00B77615"/>
    <w:rsid w:val="00B778FC"/>
    <w:rsid w:val="00B806C9"/>
    <w:rsid w:val="00B80D38"/>
    <w:rsid w:val="00B916B8"/>
    <w:rsid w:val="00B92782"/>
    <w:rsid w:val="00B944D9"/>
    <w:rsid w:val="00BA2A51"/>
    <w:rsid w:val="00BA31D7"/>
    <w:rsid w:val="00BA6F18"/>
    <w:rsid w:val="00BB15A3"/>
    <w:rsid w:val="00BB162B"/>
    <w:rsid w:val="00BB2D82"/>
    <w:rsid w:val="00BB2E52"/>
    <w:rsid w:val="00BB352F"/>
    <w:rsid w:val="00BB4EFB"/>
    <w:rsid w:val="00BB6E8B"/>
    <w:rsid w:val="00BC01F4"/>
    <w:rsid w:val="00BC06D8"/>
    <w:rsid w:val="00BC2065"/>
    <w:rsid w:val="00BC3A42"/>
    <w:rsid w:val="00BD0716"/>
    <w:rsid w:val="00BD20F5"/>
    <w:rsid w:val="00BD3823"/>
    <w:rsid w:val="00BD3E2E"/>
    <w:rsid w:val="00BD627E"/>
    <w:rsid w:val="00BD6803"/>
    <w:rsid w:val="00BE432E"/>
    <w:rsid w:val="00BE5700"/>
    <w:rsid w:val="00BE65E4"/>
    <w:rsid w:val="00BE7607"/>
    <w:rsid w:val="00BF031F"/>
    <w:rsid w:val="00BF07FB"/>
    <w:rsid w:val="00BF1459"/>
    <w:rsid w:val="00BF2225"/>
    <w:rsid w:val="00BF27B9"/>
    <w:rsid w:val="00BF2F27"/>
    <w:rsid w:val="00BF547A"/>
    <w:rsid w:val="00BF570A"/>
    <w:rsid w:val="00BF5F06"/>
    <w:rsid w:val="00BF6B15"/>
    <w:rsid w:val="00BF6EB3"/>
    <w:rsid w:val="00BF739E"/>
    <w:rsid w:val="00BF7927"/>
    <w:rsid w:val="00C0099D"/>
    <w:rsid w:val="00C01A7A"/>
    <w:rsid w:val="00C01D85"/>
    <w:rsid w:val="00C02139"/>
    <w:rsid w:val="00C04593"/>
    <w:rsid w:val="00C04FCF"/>
    <w:rsid w:val="00C054B8"/>
    <w:rsid w:val="00C05767"/>
    <w:rsid w:val="00C0589B"/>
    <w:rsid w:val="00C10613"/>
    <w:rsid w:val="00C1089F"/>
    <w:rsid w:val="00C11921"/>
    <w:rsid w:val="00C12734"/>
    <w:rsid w:val="00C12BB1"/>
    <w:rsid w:val="00C1300A"/>
    <w:rsid w:val="00C15237"/>
    <w:rsid w:val="00C155D5"/>
    <w:rsid w:val="00C16833"/>
    <w:rsid w:val="00C16CF9"/>
    <w:rsid w:val="00C177C1"/>
    <w:rsid w:val="00C209CE"/>
    <w:rsid w:val="00C22A29"/>
    <w:rsid w:val="00C22AD5"/>
    <w:rsid w:val="00C2320F"/>
    <w:rsid w:val="00C23E4D"/>
    <w:rsid w:val="00C27933"/>
    <w:rsid w:val="00C300E6"/>
    <w:rsid w:val="00C31C50"/>
    <w:rsid w:val="00C327E9"/>
    <w:rsid w:val="00C33C73"/>
    <w:rsid w:val="00C34534"/>
    <w:rsid w:val="00C345E4"/>
    <w:rsid w:val="00C3484A"/>
    <w:rsid w:val="00C36B56"/>
    <w:rsid w:val="00C4167D"/>
    <w:rsid w:val="00C41B32"/>
    <w:rsid w:val="00C42BD2"/>
    <w:rsid w:val="00C453C9"/>
    <w:rsid w:val="00C47406"/>
    <w:rsid w:val="00C47943"/>
    <w:rsid w:val="00C47B76"/>
    <w:rsid w:val="00C47BBC"/>
    <w:rsid w:val="00C47E5D"/>
    <w:rsid w:val="00C51790"/>
    <w:rsid w:val="00C523C9"/>
    <w:rsid w:val="00C53999"/>
    <w:rsid w:val="00C53E9A"/>
    <w:rsid w:val="00C60C09"/>
    <w:rsid w:val="00C613D1"/>
    <w:rsid w:val="00C62863"/>
    <w:rsid w:val="00C62BF0"/>
    <w:rsid w:val="00C631A7"/>
    <w:rsid w:val="00C646B3"/>
    <w:rsid w:val="00C64D10"/>
    <w:rsid w:val="00C65851"/>
    <w:rsid w:val="00C65E2D"/>
    <w:rsid w:val="00C65E89"/>
    <w:rsid w:val="00C66F5B"/>
    <w:rsid w:val="00C71289"/>
    <w:rsid w:val="00C72E99"/>
    <w:rsid w:val="00C75906"/>
    <w:rsid w:val="00C765BD"/>
    <w:rsid w:val="00C77741"/>
    <w:rsid w:val="00C80AF8"/>
    <w:rsid w:val="00C8101D"/>
    <w:rsid w:val="00C81ED8"/>
    <w:rsid w:val="00C84494"/>
    <w:rsid w:val="00C8637B"/>
    <w:rsid w:val="00C8640B"/>
    <w:rsid w:val="00C86827"/>
    <w:rsid w:val="00C91306"/>
    <w:rsid w:val="00C93A2B"/>
    <w:rsid w:val="00C93F70"/>
    <w:rsid w:val="00C9452C"/>
    <w:rsid w:val="00C94DA2"/>
    <w:rsid w:val="00C961C2"/>
    <w:rsid w:val="00C96BDF"/>
    <w:rsid w:val="00C979D3"/>
    <w:rsid w:val="00CA0307"/>
    <w:rsid w:val="00CA14EA"/>
    <w:rsid w:val="00CA297D"/>
    <w:rsid w:val="00CA40C1"/>
    <w:rsid w:val="00CA4142"/>
    <w:rsid w:val="00CA55E0"/>
    <w:rsid w:val="00CA5975"/>
    <w:rsid w:val="00CA5C5B"/>
    <w:rsid w:val="00CA6DBA"/>
    <w:rsid w:val="00CA7B8D"/>
    <w:rsid w:val="00CB0297"/>
    <w:rsid w:val="00CB143B"/>
    <w:rsid w:val="00CB1C85"/>
    <w:rsid w:val="00CB25D6"/>
    <w:rsid w:val="00CB4EC5"/>
    <w:rsid w:val="00CB4F31"/>
    <w:rsid w:val="00CC14E2"/>
    <w:rsid w:val="00CC24E2"/>
    <w:rsid w:val="00CC2764"/>
    <w:rsid w:val="00CC43FC"/>
    <w:rsid w:val="00CC73EA"/>
    <w:rsid w:val="00CC77D2"/>
    <w:rsid w:val="00CD0BA1"/>
    <w:rsid w:val="00CD14AD"/>
    <w:rsid w:val="00CD2710"/>
    <w:rsid w:val="00CD29A3"/>
    <w:rsid w:val="00CD2DA7"/>
    <w:rsid w:val="00CD3CD5"/>
    <w:rsid w:val="00CD3D59"/>
    <w:rsid w:val="00CD41AD"/>
    <w:rsid w:val="00CD476B"/>
    <w:rsid w:val="00CD4DF3"/>
    <w:rsid w:val="00CD5577"/>
    <w:rsid w:val="00CD602A"/>
    <w:rsid w:val="00CD6832"/>
    <w:rsid w:val="00CD6F68"/>
    <w:rsid w:val="00CD7711"/>
    <w:rsid w:val="00CE088C"/>
    <w:rsid w:val="00CE1902"/>
    <w:rsid w:val="00CE289D"/>
    <w:rsid w:val="00CE301C"/>
    <w:rsid w:val="00CE3906"/>
    <w:rsid w:val="00CE469D"/>
    <w:rsid w:val="00CE6412"/>
    <w:rsid w:val="00CE7285"/>
    <w:rsid w:val="00CE756B"/>
    <w:rsid w:val="00CF0749"/>
    <w:rsid w:val="00CF39A6"/>
    <w:rsid w:val="00CF53C6"/>
    <w:rsid w:val="00CF7C61"/>
    <w:rsid w:val="00D01B3F"/>
    <w:rsid w:val="00D01B83"/>
    <w:rsid w:val="00D02C07"/>
    <w:rsid w:val="00D03D9C"/>
    <w:rsid w:val="00D03FB2"/>
    <w:rsid w:val="00D042F7"/>
    <w:rsid w:val="00D07FEF"/>
    <w:rsid w:val="00D11AB2"/>
    <w:rsid w:val="00D14EAA"/>
    <w:rsid w:val="00D1663D"/>
    <w:rsid w:val="00D16B2A"/>
    <w:rsid w:val="00D1777B"/>
    <w:rsid w:val="00D1780E"/>
    <w:rsid w:val="00D21454"/>
    <w:rsid w:val="00D235D7"/>
    <w:rsid w:val="00D239CC"/>
    <w:rsid w:val="00D25387"/>
    <w:rsid w:val="00D25478"/>
    <w:rsid w:val="00D25C98"/>
    <w:rsid w:val="00D26605"/>
    <w:rsid w:val="00D27DF4"/>
    <w:rsid w:val="00D334A6"/>
    <w:rsid w:val="00D36303"/>
    <w:rsid w:val="00D405E2"/>
    <w:rsid w:val="00D43144"/>
    <w:rsid w:val="00D439EC"/>
    <w:rsid w:val="00D44A13"/>
    <w:rsid w:val="00D45652"/>
    <w:rsid w:val="00D4598B"/>
    <w:rsid w:val="00D461A8"/>
    <w:rsid w:val="00D5455A"/>
    <w:rsid w:val="00D54904"/>
    <w:rsid w:val="00D55509"/>
    <w:rsid w:val="00D56ABE"/>
    <w:rsid w:val="00D579E1"/>
    <w:rsid w:val="00D605A5"/>
    <w:rsid w:val="00D615E7"/>
    <w:rsid w:val="00D6292E"/>
    <w:rsid w:val="00D640D6"/>
    <w:rsid w:val="00D72D8E"/>
    <w:rsid w:val="00D74054"/>
    <w:rsid w:val="00D75A04"/>
    <w:rsid w:val="00D76A63"/>
    <w:rsid w:val="00D771F9"/>
    <w:rsid w:val="00D772D5"/>
    <w:rsid w:val="00D80118"/>
    <w:rsid w:val="00D807D8"/>
    <w:rsid w:val="00D81234"/>
    <w:rsid w:val="00D85EF9"/>
    <w:rsid w:val="00D85FF0"/>
    <w:rsid w:val="00D86269"/>
    <w:rsid w:val="00D86FAB"/>
    <w:rsid w:val="00D90760"/>
    <w:rsid w:val="00D92D41"/>
    <w:rsid w:val="00D94BB8"/>
    <w:rsid w:val="00D94D81"/>
    <w:rsid w:val="00DA043B"/>
    <w:rsid w:val="00DA20C9"/>
    <w:rsid w:val="00DA2149"/>
    <w:rsid w:val="00DA269C"/>
    <w:rsid w:val="00DA3A89"/>
    <w:rsid w:val="00DA4723"/>
    <w:rsid w:val="00DA6146"/>
    <w:rsid w:val="00DA7F0B"/>
    <w:rsid w:val="00DB0021"/>
    <w:rsid w:val="00DB0CA9"/>
    <w:rsid w:val="00DB0CF8"/>
    <w:rsid w:val="00DB1020"/>
    <w:rsid w:val="00DB1688"/>
    <w:rsid w:val="00DB1A20"/>
    <w:rsid w:val="00DB4925"/>
    <w:rsid w:val="00DB4A58"/>
    <w:rsid w:val="00DB5BDB"/>
    <w:rsid w:val="00DB6991"/>
    <w:rsid w:val="00DB75E4"/>
    <w:rsid w:val="00DC1F4A"/>
    <w:rsid w:val="00DC2AFF"/>
    <w:rsid w:val="00DC31EB"/>
    <w:rsid w:val="00DC38D1"/>
    <w:rsid w:val="00DC3EA9"/>
    <w:rsid w:val="00DC51AE"/>
    <w:rsid w:val="00DC5923"/>
    <w:rsid w:val="00DC60C9"/>
    <w:rsid w:val="00DC6C66"/>
    <w:rsid w:val="00DC6E16"/>
    <w:rsid w:val="00DD1924"/>
    <w:rsid w:val="00DD22FB"/>
    <w:rsid w:val="00DD2F3F"/>
    <w:rsid w:val="00DD556C"/>
    <w:rsid w:val="00DD5EF5"/>
    <w:rsid w:val="00DD6CBF"/>
    <w:rsid w:val="00DE0542"/>
    <w:rsid w:val="00DE13D9"/>
    <w:rsid w:val="00DE14C9"/>
    <w:rsid w:val="00DE1DDD"/>
    <w:rsid w:val="00DE31A6"/>
    <w:rsid w:val="00DE3FBF"/>
    <w:rsid w:val="00DE5B8E"/>
    <w:rsid w:val="00DE6E6A"/>
    <w:rsid w:val="00DE727A"/>
    <w:rsid w:val="00DE7963"/>
    <w:rsid w:val="00DE7C8F"/>
    <w:rsid w:val="00DF0365"/>
    <w:rsid w:val="00DF2885"/>
    <w:rsid w:val="00DF2F03"/>
    <w:rsid w:val="00E00D45"/>
    <w:rsid w:val="00E03342"/>
    <w:rsid w:val="00E0631D"/>
    <w:rsid w:val="00E11269"/>
    <w:rsid w:val="00E1370A"/>
    <w:rsid w:val="00E147D1"/>
    <w:rsid w:val="00E1544A"/>
    <w:rsid w:val="00E2013A"/>
    <w:rsid w:val="00E20E0A"/>
    <w:rsid w:val="00E20FB3"/>
    <w:rsid w:val="00E2145E"/>
    <w:rsid w:val="00E22058"/>
    <w:rsid w:val="00E24107"/>
    <w:rsid w:val="00E24471"/>
    <w:rsid w:val="00E24A1A"/>
    <w:rsid w:val="00E24F65"/>
    <w:rsid w:val="00E26130"/>
    <w:rsid w:val="00E26956"/>
    <w:rsid w:val="00E27BD1"/>
    <w:rsid w:val="00E327EA"/>
    <w:rsid w:val="00E334B2"/>
    <w:rsid w:val="00E33D22"/>
    <w:rsid w:val="00E3507D"/>
    <w:rsid w:val="00E36088"/>
    <w:rsid w:val="00E3647A"/>
    <w:rsid w:val="00E364C9"/>
    <w:rsid w:val="00E37679"/>
    <w:rsid w:val="00E41C20"/>
    <w:rsid w:val="00E4258E"/>
    <w:rsid w:val="00E43516"/>
    <w:rsid w:val="00E454E0"/>
    <w:rsid w:val="00E50D46"/>
    <w:rsid w:val="00E51FDA"/>
    <w:rsid w:val="00E5200A"/>
    <w:rsid w:val="00E53048"/>
    <w:rsid w:val="00E53975"/>
    <w:rsid w:val="00E53F43"/>
    <w:rsid w:val="00E548A1"/>
    <w:rsid w:val="00E548A9"/>
    <w:rsid w:val="00E54DD0"/>
    <w:rsid w:val="00E55A52"/>
    <w:rsid w:val="00E55E10"/>
    <w:rsid w:val="00E578BC"/>
    <w:rsid w:val="00E6254A"/>
    <w:rsid w:val="00E62928"/>
    <w:rsid w:val="00E63A1E"/>
    <w:rsid w:val="00E647FD"/>
    <w:rsid w:val="00E64B45"/>
    <w:rsid w:val="00E64D48"/>
    <w:rsid w:val="00E65409"/>
    <w:rsid w:val="00E6594B"/>
    <w:rsid w:val="00E66D99"/>
    <w:rsid w:val="00E674BB"/>
    <w:rsid w:val="00E67668"/>
    <w:rsid w:val="00E70B8C"/>
    <w:rsid w:val="00E71718"/>
    <w:rsid w:val="00E72B4C"/>
    <w:rsid w:val="00E738E8"/>
    <w:rsid w:val="00E73B7B"/>
    <w:rsid w:val="00E748DA"/>
    <w:rsid w:val="00E74BD0"/>
    <w:rsid w:val="00E75D61"/>
    <w:rsid w:val="00E77C30"/>
    <w:rsid w:val="00E81B5A"/>
    <w:rsid w:val="00E82689"/>
    <w:rsid w:val="00E82B5D"/>
    <w:rsid w:val="00E83B1D"/>
    <w:rsid w:val="00E83ECC"/>
    <w:rsid w:val="00E8522C"/>
    <w:rsid w:val="00E90939"/>
    <w:rsid w:val="00E93C36"/>
    <w:rsid w:val="00E93F9C"/>
    <w:rsid w:val="00E9478C"/>
    <w:rsid w:val="00E9547C"/>
    <w:rsid w:val="00E9626E"/>
    <w:rsid w:val="00EA0AB7"/>
    <w:rsid w:val="00EA0F36"/>
    <w:rsid w:val="00EA1F7E"/>
    <w:rsid w:val="00EA4BDF"/>
    <w:rsid w:val="00EA5EA4"/>
    <w:rsid w:val="00EA7795"/>
    <w:rsid w:val="00EB0C4A"/>
    <w:rsid w:val="00EB107F"/>
    <w:rsid w:val="00EB1A02"/>
    <w:rsid w:val="00EB3255"/>
    <w:rsid w:val="00EB4CFE"/>
    <w:rsid w:val="00EB643A"/>
    <w:rsid w:val="00EB68A4"/>
    <w:rsid w:val="00EB6F1A"/>
    <w:rsid w:val="00EC04E5"/>
    <w:rsid w:val="00EC3B14"/>
    <w:rsid w:val="00EC4920"/>
    <w:rsid w:val="00EC4BD8"/>
    <w:rsid w:val="00EC4C50"/>
    <w:rsid w:val="00EC563D"/>
    <w:rsid w:val="00EC5C3D"/>
    <w:rsid w:val="00EC66D3"/>
    <w:rsid w:val="00EC6C46"/>
    <w:rsid w:val="00EC6C49"/>
    <w:rsid w:val="00EC6D35"/>
    <w:rsid w:val="00EC71BE"/>
    <w:rsid w:val="00ED082C"/>
    <w:rsid w:val="00ED0E3D"/>
    <w:rsid w:val="00ED1D8B"/>
    <w:rsid w:val="00ED46B4"/>
    <w:rsid w:val="00ED4A81"/>
    <w:rsid w:val="00ED5A0A"/>
    <w:rsid w:val="00ED64BB"/>
    <w:rsid w:val="00ED756C"/>
    <w:rsid w:val="00EE17D7"/>
    <w:rsid w:val="00EE3640"/>
    <w:rsid w:val="00EE3778"/>
    <w:rsid w:val="00EE429B"/>
    <w:rsid w:val="00EE56B6"/>
    <w:rsid w:val="00EE5FA5"/>
    <w:rsid w:val="00EE6AFD"/>
    <w:rsid w:val="00EE7CE3"/>
    <w:rsid w:val="00EF0F2F"/>
    <w:rsid w:val="00EF1455"/>
    <w:rsid w:val="00EF1B6E"/>
    <w:rsid w:val="00EF3011"/>
    <w:rsid w:val="00EF41A9"/>
    <w:rsid w:val="00EF4459"/>
    <w:rsid w:val="00EF4A20"/>
    <w:rsid w:val="00EF5207"/>
    <w:rsid w:val="00EF586A"/>
    <w:rsid w:val="00EF79EA"/>
    <w:rsid w:val="00EF7BD4"/>
    <w:rsid w:val="00F00104"/>
    <w:rsid w:val="00F00574"/>
    <w:rsid w:val="00F0062D"/>
    <w:rsid w:val="00F013F1"/>
    <w:rsid w:val="00F01688"/>
    <w:rsid w:val="00F03346"/>
    <w:rsid w:val="00F03E3B"/>
    <w:rsid w:val="00F0479C"/>
    <w:rsid w:val="00F056AB"/>
    <w:rsid w:val="00F05877"/>
    <w:rsid w:val="00F065FA"/>
    <w:rsid w:val="00F06C83"/>
    <w:rsid w:val="00F07757"/>
    <w:rsid w:val="00F1106B"/>
    <w:rsid w:val="00F13A54"/>
    <w:rsid w:val="00F15ACD"/>
    <w:rsid w:val="00F16FC5"/>
    <w:rsid w:val="00F17C55"/>
    <w:rsid w:val="00F22DCF"/>
    <w:rsid w:val="00F23271"/>
    <w:rsid w:val="00F23C5E"/>
    <w:rsid w:val="00F245A3"/>
    <w:rsid w:val="00F26149"/>
    <w:rsid w:val="00F262C3"/>
    <w:rsid w:val="00F27E25"/>
    <w:rsid w:val="00F27EA5"/>
    <w:rsid w:val="00F30CA2"/>
    <w:rsid w:val="00F31B6B"/>
    <w:rsid w:val="00F31CFA"/>
    <w:rsid w:val="00F360BC"/>
    <w:rsid w:val="00F368CE"/>
    <w:rsid w:val="00F37351"/>
    <w:rsid w:val="00F4018B"/>
    <w:rsid w:val="00F45A3E"/>
    <w:rsid w:val="00F46237"/>
    <w:rsid w:val="00F46603"/>
    <w:rsid w:val="00F4689D"/>
    <w:rsid w:val="00F46DDB"/>
    <w:rsid w:val="00F51709"/>
    <w:rsid w:val="00F534EE"/>
    <w:rsid w:val="00F53C2C"/>
    <w:rsid w:val="00F5407D"/>
    <w:rsid w:val="00F549F2"/>
    <w:rsid w:val="00F552DA"/>
    <w:rsid w:val="00F55C19"/>
    <w:rsid w:val="00F61CD1"/>
    <w:rsid w:val="00F621DD"/>
    <w:rsid w:val="00F63C3B"/>
    <w:rsid w:val="00F6531C"/>
    <w:rsid w:val="00F6700B"/>
    <w:rsid w:val="00F7065A"/>
    <w:rsid w:val="00F71513"/>
    <w:rsid w:val="00F71904"/>
    <w:rsid w:val="00F72B5A"/>
    <w:rsid w:val="00F74A25"/>
    <w:rsid w:val="00F7580A"/>
    <w:rsid w:val="00F7630A"/>
    <w:rsid w:val="00F77DB1"/>
    <w:rsid w:val="00F80564"/>
    <w:rsid w:val="00F80B12"/>
    <w:rsid w:val="00F825B7"/>
    <w:rsid w:val="00F846A6"/>
    <w:rsid w:val="00F84825"/>
    <w:rsid w:val="00F91139"/>
    <w:rsid w:val="00F91713"/>
    <w:rsid w:val="00F919DC"/>
    <w:rsid w:val="00F92067"/>
    <w:rsid w:val="00F928E3"/>
    <w:rsid w:val="00F930BC"/>
    <w:rsid w:val="00F9325E"/>
    <w:rsid w:val="00F935CB"/>
    <w:rsid w:val="00F93FBE"/>
    <w:rsid w:val="00F95826"/>
    <w:rsid w:val="00F97C65"/>
    <w:rsid w:val="00FA0F5C"/>
    <w:rsid w:val="00FA45F5"/>
    <w:rsid w:val="00FA4C85"/>
    <w:rsid w:val="00FA6235"/>
    <w:rsid w:val="00FA69AE"/>
    <w:rsid w:val="00FA770F"/>
    <w:rsid w:val="00FB1518"/>
    <w:rsid w:val="00FB2337"/>
    <w:rsid w:val="00FB2A2B"/>
    <w:rsid w:val="00FB2CE1"/>
    <w:rsid w:val="00FB2FFD"/>
    <w:rsid w:val="00FB4D1D"/>
    <w:rsid w:val="00FB4F0F"/>
    <w:rsid w:val="00FB7107"/>
    <w:rsid w:val="00FC06FF"/>
    <w:rsid w:val="00FC0F1D"/>
    <w:rsid w:val="00FC1D45"/>
    <w:rsid w:val="00FC26A7"/>
    <w:rsid w:val="00FC35F4"/>
    <w:rsid w:val="00FC45D6"/>
    <w:rsid w:val="00FC4815"/>
    <w:rsid w:val="00FC6190"/>
    <w:rsid w:val="00FC6871"/>
    <w:rsid w:val="00FC6C63"/>
    <w:rsid w:val="00FC76CF"/>
    <w:rsid w:val="00FD04E2"/>
    <w:rsid w:val="00FD1A59"/>
    <w:rsid w:val="00FD288E"/>
    <w:rsid w:val="00FD2FB3"/>
    <w:rsid w:val="00FD3437"/>
    <w:rsid w:val="00FD3889"/>
    <w:rsid w:val="00FD3C80"/>
    <w:rsid w:val="00FD4266"/>
    <w:rsid w:val="00FD47F5"/>
    <w:rsid w:val="00FD5395"/>
    <w:rsid w:val="00FD581D"/>
    <w:rsid w:val="00FE1E24"/>
    <w:rsid w:val="00FE1F8F"/>
    <w:rsid w:val="00FE2300"/>
    <w:rsid w:val="00FE2B6F"/>
    <w:rsid w:val="00FE34C5"/>
    <w:rsid w:val="00FE5F4D"/>
    <w:rsid w:val="00FE6FC8"/>
    <w:rsid w:val="00FF17C8"/>
    <w:rsid w:val="00FF2878"/>
    <w:rsid w:val="00FF29EE"/>
    <w:rsid w:val="00FF30DC"/>
    <w:rsid w:val="00FF5BC3"/>
    <w:rsid w:val="00FF5BD8"/>
    <w:rsid w:val="00FF5C35"/>
    <w:rsid w:val="00FF5E1A"/>
    <w:rsid w:val="00FF6EB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DFCE3"/>
  <w15:docId w15:val="{B6ABFEF6-9C48-4E2E-905B-47FA6BD9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/>
    <w:lsdException w:name="heading 2" w:uiPriority="1"/>
    <w:lsdException w:name="heading 3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8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qFormat/>
    <w:rsid w:val="00967106"/>
    <w:pPr>
      <w:keepNext/>
      <w:keepLines/>
      <w:spacing w:line="276" w:lineRule="auto"/>
      <w:jc w:val="both"/>
      <w:outlineLvl w:val="2"/>
    </w:pPr>
    <w:rPr>
      <w:rFonts w:eastAsiaTheme="majorEastAsia" w:cstheme="majorBidi"/>
      <w:bCs/>
      <w:sz w:val="20"/>
      <w:szCs w:val="20"/>
    </w:rPr>
  </w:style>
  <w:style w:type="paragraph" w:styleId="Nagwek4">
    <w:name w:val="heading 4"/>
    <w:basedOn w:val="Normalny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4409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22"/>
    <w:rsid w:val="00EC5C3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Normal,Akapit z listą3,Akapit z listą31,RR PGE Akapit z listą,Styl 1,Tekst_DO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">
    <w:name w:val="*I poziom"/>
    <w:basedOn w:val="Akapitzlist"/>
    <w:link w:val="IpoziomZnak"/>
    <w:autoRedefine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">
    <w:name w:val="*II poziom"/>
    <w:basedOn w:val="Akapitzlist"/>
    <w:link w:val="IIpoziomZnak"/>
    <w:autoRedefine/>
    <w:rsid w:val="00864571"/>
    <w:pPr>
      <w:spacing w:before="240" w:after="240"/>
      <w:ind w:left="1077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RR PGE Akapit z listą Znak,Styl 1 Znak,Tekst_DO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rsid w:val="00967106"/>
    <w:pPr>
      <w:spacing w:after="240"/>
      <w:ind w:left="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"/>
    <w:rsid w:val="00864571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rsid w:val="006C1E90"/>
    <w:pPr>
      <w:ind w:left="0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967106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rsid w:val="00B4766F"/>
    <w:pPr>
      <w:numPr>
        <w:ilvl w:val="4"/>
        <w:numId w:val="4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rsid w:val="005B7A6F"/>
    <w:pPr>
      <w:ind w:left="708" w:firstLine="708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B4766F"/>
    <w:rPr>
      <w:rFonts w:ascii="Arial" w:hAnsi="Arial" w:cs="Arial"/>
      <w:sz w:val="18"/>
      <w:szCs w:val="24"/>
    </w:rPr>
  </w:style>
  <w:style w:type="paragraph" w:customStyle="1" w:styleId="IIpoziom0">
    <w:name w:val="**II poziom"/>
    <w:basedOn w:val="Akapitzlist"/>
    <w:link w:val="IIpoziomZnak0"/>
    <w:autoRedefine/>
    <w:qFormat/>
    <w:rsid w:val="001E1DB5"/>
    <w:pPr>
      <w:spacing w:before="120" w:after="60"/>
      <w:ind w:left="0"/>
      <w:jc w:val="both"/>
    </w:pPr>
    <w:rPr>
      <w:rFonts w:cs="Arial"/>
      <w:b/>
      <w:smallCaps/>
      <w:color w:val="1F497D" w:themeColor="text2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5B7A6F"/>
    <w:rPr>
      <w:rFonts w:ascii="Arial" w:hAnsi="Arial" w:cs="Arial"/>
      <w:sz w:val="18"/>
      <w:szCs w:val="24"/>
    </w:rPr>
  </w:style>
  <w:style w:type="paragraph" w:customStyle="1" w:styleId="Ipoziom0">
    <w:name w:val="**I poziom"/>
    <w:basedOn w:val="Akapitzlist"/>
    <w:link w:val="IpoziomZnak0"/>
    <w:autoRedefine/>
    <w:qFormat/>
    <w:rsid w:val="00B406F8"/>
    <w:pPr>
      <w:spacing w:before="120" w:after="60"/>
      <w:jc w:val="both"/>
    </w:pPr>
    <w:rPr>
      <w:rFonts w:cs="Arial"/>
      <w:sz w:val="16"/>
      <w:szCs w:val="16"/>
    </w:rPr>
  </w:style>
  <w:style w:type="character" w:customStyle="1" w:styleId="IIpoziomZnak0">
    <w:name w:val="**II poziom Znak"/>
    <w:basedOn w:val="AkapitzlistZnak"/>
    <w:link w:val="IIpoziom0"/>
    <w:rsid w:val="001E1DB5"/>
    <w:rPr>
      <w:rFonts w:ascii="Arial" w:hAnsi="Arial" w:cs="Arial"/>
      <w:b/>
      <w:smallCaps/>
      <w:color w:val="1F497D" w:themeColor="text2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0"/>
    <w:rsid w:val="00B406F8"/>
    <w:rPr>
      <w:rFonts w:ascii="Arial" w:hAnsi="Arial" w:cs="Arial"/>
      <w:sz w:val="16"/>
      <w:szCs w:val="16"/>
    </w:rPr>
  </w:style>
  <w:style w:type="paragraph" w:customStyle="1" w:styleId="IIIpoziom0">
    <w:name w:val="**III poziom"/>
    <w:basedOn w:val="Akapitzlist"/>
    <w:link w:val="IIIpoziomZnak0"/>
    <w:autoRedefine/>
    <w:rsid w:val="00E24107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1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E24107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1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21566E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21566E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2">
    <w:name w:val="**V Poziom"/>
    <w:basedOn w:val="IVPoziom1"/>
    <w:link w:val="VPoziomZnak1"/>
    <w:rsid w:val="00E20FB3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2"/>
    <w:link w:val="VIPoziomZnak1"/>
    <w:rsid w:val="00E20FB3"/>
  </w:style>
  <w:style w:type="character" w:customStyle="1" w:styleId="VPoziomZnak1">
    <w:name w:val="**V Poziom Znak"/>
    <w:basedOn w:val="IVPoziomZnak1"/>
    <w:link w:val="VPoziom2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686425"/>
    <w:rPr>
      <w:vertAlign w:val="superscript"/>
    </w:rPr>
  </w:style>
  <w:style w:type="paragraph" w:styleId="Tekstpodstawowy">
    <w:name w:val="Body Text"/>
    <w:basedOn w:val="Normalny"/>
    <w:link w:val="TekstpodstawowyZnak"/>
    <w:uiPriority w:val="8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8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351AD8"/>
    <w:pPr>
      <w:tabs>
        <w:tab w:val="left" w:pos="284"/>
        <w:tab w:val="right" w:leader="dot" w:pos="9062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351AD8"/>
    <w:pPr>
      <w:spacing w:before="240" w:line="276" w:lineRule="auto"/>
      <w:jc w:val="both"/>
    </w:pPr>
    <w:rPr>
      <w:i/>
      <w:sz w:val="16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209CE"/>
    <w:pPr>
      <w:tabs>
        <w:tab w:val="left" w:pos="284"/>
        <w:tab w:val="left" w:pos="880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351AD8"/>
    <w:rPr>
      <w:rFonts w:ascii="Arial" w:hAnsi="Arial"/>
      <w:i/>
      <w:sz w:val="16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51AD8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7106"/>
    <w:rPr>
      <w:rFonts w:ascii="Arial" w:eastAsiaTheme="majorEastAsia" w:hAnsi="Arial" w:cstheme="majorBidi"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10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6710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967106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967106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8"/>
    <w:rsid w:val="00967106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8"/>
    <w:rsid w:val="00967106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9671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106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106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10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967106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967106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967106"/>
    <w:pPr>
      <w:spacing w:before="240" w:after="0"/>
      <w:jc w:val="center"/>
    </w:pPr>
  </w:style>
  <w:style w:type="character" w:styleId="Numerstrony">
    <w:name w:val="page number"/>
    <w:rsid w:val="00967106"/>
  </w:style>
  <w:style w:type="paragraph" w:customStyle="1" w:styleId="wypunkt2">
    <w:name w:val="wypunkt2"/>
    <w:basedOn w:val="Normalny"/>
    <w:rsid w:val="00967106"/>
    <w:pPr>
      <w:numPr>
        <w:numId w:val="3"/>
      </w:numPr>
      <w:spacing w:after="60" w:line="360" w:lineRule="auto"/>
    </w:pPr>
    <w:rPr>
      <w:color w:val="000000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C979D3"/>
    <w:pPr>
      <w:ind w:left="283" w:hanging="283"/>
    </w:pPr>
    <w:rPr>
      <w:rFonts w:ascii="Times New Roman" w:eastAsiaTheme="minorHAnsi" w:hAnsi="Times New Roman"/>
      <w:sz w:val="24"/>
      <w:lang w:eastAsia="en-GB"/>
    </w:rPr>
  </w:style>
  <w:style w:type="paragraph" w:customStyle="1" w:styleId="Ipoziom2">
    <w:name w:val="^I poziom"/>
    <w:basedOn w:val="Akapitzlist"/>
    <w:link w:val="IpoziomZnak1"/>
    <w:autoRedefine/>
    <w:uiPriority w:val="2"/>
    <w:rsid w:val="00907A96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907A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54375F"/>
    <w:pPr>
      <w:spacing w:before="120" w:after="120"/>
      <w:ind w:left="0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54375F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rsid w:val="0008386F"/>
    <w:pPr>
      <w:ind w:left="0"/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1"/>
    <w:uiPriority w:val="2"/>
    <w:rsid w:val="0008386F"/>
    <w:rPr>
      <w:rFonts w:ascii="Arial" w:hAnsi="Arial" w:cs="Arial"/>
      <w:sz w:val="18"/>
      <w:szCs w:val="18"/>
    </w:rPr>
  </w:style>
  <w:style w:type="paragraph" w:customStyle="1" w:styleId="IVpoziom2">
    <w:name w:val="^IV poziom"/>
    <w:basedOn w:val="IIIpoziom1"/>
    <w:link w:val="IVpoziomZnak2"/>
    <w:autoRedefine/>
    <w:uiPriority w:val="2"/>
    <w:rsid w:val="0010407E"/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10407E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0C72A0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0C72A0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0C72A0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rsid w:val="000C72A0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0C72A0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0C72A0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rsid w:val="000C72A0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0C72A0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2"/>
    <w:autoRedefine/>
    <w:uiPriority w:val="2"/>
    <w:rsid w:val="00E24A1A"/>
    <w:pPr>
      <w:numPr>
        <w:numId w:val="6"/>
      </w:numPr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E24A1A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E364C9"/>
    <w:pPr>
      <w:ind w:left="3141" w:hanging="36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E364C9"/>
    <w:rPr>
      <w:rFonts w:ascii="Arial" w:hAnsi="Arial" w:cs="Arial"/>
      <w:sz w:val="18"/>
      <w:szCs w:val="24"/>
    </w:rPr>
  </w:style>
  <w:style w:type="paragraph" w:styleId="Spistreci6">
    <w:name w:val="toc 6"/>
    <w:basedOn w:val="Normalny"/>
    <w:next w:val="Normalny"/>
    <w:autoRedefine/>
    <w:semiHidden/>
    <w:unhideWhenUsed/>
    <w:rsid w:val="00D01B83"/>
    <w:pPr>
      <w:spacing w:after="100"/>
      <w:ind w:left="900"/>
    </w:pPr>
  </w:style>
  <w:style w:type="paragraph" w:customStyle="1" w:styleId="Default">
    <w:name w:val="Default"/>
    <w:rsid w:val="00073A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qFormat/>
    <w:rsid w:val="005D6CA6"/>
    <w:pPr>
      <w:numPr>
        <w:numId w:val="7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qFormat/>
    <w:rsid w:val="005D6CA6"/>
    <w:pPr>
      <w:numPr>
        <w:ilvl w:val="1"/>
        <w:numId w:val="7"/>
      </w:numPr>
      <w:spacing w:before="120" w:after="60" w:line="260" w:lineRule="exact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5D6CA6"/>
    <w:pPr>
      <w:numPr>
        <w:ilvl w:val="2"/>
        <w:numId w:val="7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5D6CA6"/>
    <w:pPr>
      <w:numPr>
        <w:ilvl w:val="3"/>
        <w:numId w:val="7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5D6CA6"/>
    <w:pPr>
      <w:numPr>
        <w:ilvl w:val="4"/>
        <w:numId w:val="7"/>
      </w:numPr>
      <w:spacing w:line="260" w:lineRule="exact"/>
      <w:jc w:val="both"/>
    </w:pPr>
  </w:style>
  <w:style w:type="paragraph" w:customStyle="1" w:styleId="VIPoziom6">
    <w:name w:val="*VI Poziom 6"/>
    <w:basedOn w:val="VIPoziom1"/>
    <w:link w:val="VIPoziom6Znak"/>
    <w:qFormat/>
    <w:rsid w:val="002D5FC8"/>
    <w:pPr>
      <w:numPr>
        <w:numId w:val="5"/>
      </w:numPr>
      <w:ind w:left="1701" w:hanging="227"/>
    </w:pPr>
  </w:style>
  <w:style w:type="character" w:customStyle="1" w:styleId="VIPoziom6Znak">
    <w:name w:val="*VI Poziom 6 Znak"/>
    <w:basedOn w:val="VIPoziomZnak1"/>
    <w:link w:val="VIPoziom6"/>
    <w:rsid w:val="002D5FC8"/>
    <w:rPr>
      <w:rFonts w:ascii="Arial" w:hAnsi="Arial" w:cs="Arial"/>
      <w:sz w:val="18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344098"/>
    <w:rPr>
      <w:rFonts w:asciiTheme="majorHAnsi" w:eastAsiaTheme="majorEastAsia" w:hAnsiTheme="majorHAnsi" w:cstheme="majorBidi"/>
      <w:color w:val="365F91" w:themeColor="accent1" w:themeShade="BF"/>
      <w:sz w:val="18"/>
      <w:szCs w:val="24"/>
    </w:rPr>
  </w:style>
  <w:style w:type="character" w:customStyle="1" w:styleId="IIIPoziom3Znak">
    <w:name w:val="*III Poziom 3 Znak"/>
    <w:basedOn w:val="Domylnaczcionkaakapitu"/>
    <w:link w:val="IIIPoziom3"/>
    <w:rsid w:val="006C7814"/>
    <w:rPr>
      <w:rFonts w:ascii="Arial" w:hAnsi="Arial"/>
      <w:sz w:val="18"/>
      <w:szCs w:val="24"/>
    </w:rPr>
  </w:style>
  <w:style w:type="paragraph" w:customStyle="1" w:styleId="Glowny">
    <w:name w:val="Glowny"/>
    <w:basedOn w:val="Normalny"/>
    <w:link w:val="GlownyZnak"/>
    <w:autoRedefine/>
    <w:qFormat/>
    <w:rsid w:val="00381B79"/>
    <w:pPr>
      <w:tabs>
        <w:tab w:val="left" w:pos="142"/>
      </w:tabs>
      <w:autoSpaceDE w:val="0"/>
      <w:autoSpaceDN w:val="0"/>
      <w:adjustRightInd w:val="0"/>
      <w:spacing w:line="288" w:lineRule="auto"/>
      <w:ind w:right="282"/>
      <w:jc w:val="both"/>
    </w:pPr>
    <w:rPr>
      <w:rFonts w:cs="Arial"/>
      <w:szCs w:val="18"/>
    </w:rPr>
  </w:style>
  <w:style w:type="character" w:customStyle="1" w:styleId="GlownyZnak">
    <w:name w:val="Glowny Znak"/>
    <w:basedOn w:val="Domylnaczcionkaakapitu"/>
    <w:link w:val="Glowny"/>
    <w:rsid w:val="00381B79"/>
    <w:rPr>
      <w:rFonts w:ascii="Arial" w:hAnsi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2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2025-11-27 Załącznik nr 1 - Opis Przedmiotu Zamówienia.docx</dmsv2BaseFileName>
    <dmsv2BaseDisplayName xmlns="http://schemas.microsoft.com/sharepoint/v3">2025-11-27 Załącznik nr 1 - Opis Przedmiotu Zamówienia</dmsv2BaseDisplayName>
    <dmsv2SWPP2ObjectNumber xmlns="http://schemas.microsoft.com/sharepoint/v3">POST/PEC/PEC/UZR/00863/2025                       </dmsv2SWPP2ObjectNumber>
    <dmsv2SWPP2SumMD5 xmlns="http://schemas.microsoft.com/sharepoint/v3">84d6b9b10d7f6e4365a3cbfa278b0260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693820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23871329</dmsv2BaseClientSystemDocumentID>
    <dmsv2BaseModifiedByID xmlns="http://schemas.microsoft.com/sharepoint/v3">19100430</dmsv2BaseModifiedByID>
    <dmsv2BaseCreatedByID xmlns="http://schemas.microsoft.com/sharepoint/v3">19100430</dmsv2BaseCreatedByID>
    <dmsv2SWPP2ObjectDepartment xmlns="http://schemas.microsoft.com/sharepoint/v3">00000001000l00030006</dmsv2SWPP2ObjectDepartment>
    <dmsv2SWPP2ObjectName xmlns="http://schemas.microsoft.com/sharepoint/v3">Postępowanie</dmsv2SWPP2ObjectName>
    <_dlc_DocId xmlns="a19cb1c7-c5c7-46d4-85ae-d83685407bba">DPFVW34YURAE-834641568-17787</_dlc_DocId>
    <_dlc_DocIdUrl xmlns="a19cb1c7-c5c7-46d4-85ae-d83685407bba">
      <Url>https://swpp2.dms.gkpge.pl/sites/40/_layouts/15/DocIdRedir.aspx?ID=DPFVW34YURAE-834641568-17787</Url>
      <Description>DPFVW34YURAE-834641568-17787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26694-8D69-4265-8E10-99B2C2DB10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321D1-EE32-4FFE-8571-62029827786D}"/>
</file>

<file path=customXml/itemProps5.xml><?xml version="1.0" encoding="utf-8"?>
<ds:datastoreItem xmlns:ds="http://schemas.openxmlformats.org/officeDocument/2006/customXml" ds:itemID="{2E18184F-95D7-4C85-8F44-713318A558D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502AC68-DCE6-4575-837E-5BA16CAF90C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F1CCC37-2F4B-4229-999B-C36AC54FB0F6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30</TotalTime>
  <Pages>16</Pages>
  <Words>6936</Words>
  <Characters>41617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48457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Mandrak Małgorzata [PGE EC S.A.]</cp:lastModifiedBy>
  <cp:revision>3</cp:revision>
  <cp:lastPrinted>2025-06-11T10:32:00Z</cp:lastPrinted>
  <dcterms:created xsi:type="dcterms:W3CDTF">2025-11-06T10:07:00Z</dcterms:created>
  <dcterms:modified xsi:type="dcterms:W3CDTF">2025-11-06T10:36:00Z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2025-09-25T07:06:03Z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37761952-13ea-4292-b8c9-d6112a8370db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68b4ada0-11d7-499f-b8b8-9bc29b682bc6</vt:lpwstr>
  </property>
</Properties>
</file>